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2F" w:rsidRPr="00F27FFB" w:rsidRDefault="0049442F" w:rsidP="004944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ПРОЕКТ</w:t>
      </w:r>
    </w:p>
    <w:p w:rsidR="0049442F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442F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442F" w:rsidRPr="00F27FFB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00.00.2025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</w:p>
    <w:p w:rsidR="0049442F" w:rsidRPr="00F27FFB" w:rsidRDefault="0049442F" w:rsidP="004944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7FF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49442F" w:rsidRPr="00F27FFB" w:rsidRDefault="0049442F" w:rsidP="0049442F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9442F" w:rsidRPr="00F27FFB" w:rsidRDefault="0049442F" w:rsidP="0049442F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F27FF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27FFB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115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«О муниципальной программе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:rsidR="0049442F" w:rsidRPr="00F27FFB" w:rsidRDefault="0049442F" w:rsidP="00291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42F" w:rsidRPr="00F27FFB" w:rsidRDefault="0049442F" w:rsidP="0029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2F" w:rsidRDefault="0049442F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>В целях приведения муниципальных правовых 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/>
          <w:sz w:val="28"/>
          <w:szCs w:val="28"/>
        </w:rPr>
        <w:t>р</w:t>
      </w:r>
      <w:r w:rsidRPr="00F9576A">
        <w:rPr>
          <w:rFonts w:ascii="Times New Roman" w:hAnsi="Times New Roman"/>
          <w:sz w:val="28"/>
          <w:szCs w:val="28"/>
        </w:rPr>
        <w:t>айона в соответствие с 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законодательством, руководствуясь статьей 32 Устава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района:</w:t>
      </w:r>
    </w:p>
    <w:p w:rsidR="002914E7" w:rsidRPr="00F9576A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49442F" w:rsidP="002914E7">
      <w:pPr>
        <w:pStyle w:val="a9"/>
        <w:tabs>
          <w:tab w:val="left" w:pos="993"/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 xml:space="preserve">1. Внести в </w:t>
      </w:r>
      <w:r w:rsidR="002914E7">
        <w:rPr>
          <w:rFonts w:ascii="Times New Roman" w:hAnsi="Times New Roman"/>
          <w:sz w:val="28"/>
          <w:szCs w:val="28"/>
        </w:rPr>
        <w:t>постановление</w:t>
      </w:r>
      <w:r w:rsidRPr="00F9576A">
        <w:rPr>
          <w:rFonts w:ascii="Times New Roman" w:hAnsi="Times New Roman"/>
          <w:sz w:val="28"/>
          <w:szCs w:val="28"/>
        </w:rPr>
        <w:t xml:space="preserve"> Администрации</w:t>
      </w:r>
      <w:r w:rsidR="002914E7"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Ханты-Мансийского района от 12 февраля 2025 года № 115</w:t>
      </w:r>
      <w:r w:rsidR="002914E7"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«О муниципальной программе Ханты-Мансийского района «Развитие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образования в Ханты-Мансийском районе» изменения</w:t>
      </w:r>
      <w:r w:rsidR="002914E7">
        <w:rPr>
          <w:rFonts w:ascii="Times New Roman" w:hAnsi="Times New Roman"/>
          <w:sz w:val="28"/>
          <w:szCs w:val="28"/>
        </w:rPr>
        <w:t>, изложив приложение к нему в новой редакции согласно приложению к настоящему постановлению.</w:t>
      </w: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Ханты-Мансийского района                                                                К.Р.Минулин</w:t>
      </w:r>
    </w:p>
    <w:p w:rsidR="002914E7" w:rsidRDefault="002914E7" w:rsidP="002914E7">
      <w:pPr>
        <w:tabs>
          <w:tab w:val="left" w:pos="1163"/>
        </w:tabs>
      </w:pPr>
      <w:r>
        <w:tab/>
      </w:r>
    </w:p>
    <w:p w:rsidR="002914E7" w:rsidRPr="002914E7" w:rsidRDefault="002914E7" w:rsidP="002914E7">
      <w:pPr>
        <w:tabs>
          <w:tab w:val="left" w:pos="1163"/>
        </w:tabs>
        <w:sectPr w:rsidR="002914E7" w:rsidRPr="002914E7" w:rsidSect="00345039">
          <w:headerReference w:type="default" r:id="rId7"/>
          <w:headerReference w:type="first" r:id="rId8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  <w:r>
        <w:tab/>
      </w:r>
    </w:p>
    <w:p w:rsidR="00366E76" w:rsidRPr="006D594A" w:rsidRDefault="00366E7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 w:rsidRPr="006D594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914E7" w:rsidRDefault="00366E76" w:rsidP="002914E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594A">
        <w:rPr>
          <w:rFonts w:ascii="Times New Roman" w:hAnsi="Times New Roman" w:cs="Times New Roman"/>
          <w:sz w:val="26"/>
          <w:szCs w:val="26"/>
        </w:rPr>
        <w:t>к постановлению</w:t>
      </w:r>
      <w:r w:rsidR="002914E7">
        <w:rPr>
          <w:rFonts w:ascii="Times New Roman" w:hAnsi="Times New Roman" w:cs="Times New Roman"/>
          <w:sz w:val="26"/>
          <w:szCs w:val="26"/>
        </w:rPr>
        <w:t xml:space="preserve"> </w:t>
      </w:r>
      <w:r w:rsidRPr="006D594A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366E76" w:rsidRPr="006D594A" w:rsidRDefault="00366E76" w:rsidP="002914E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594A">
        <w:rPr>
          <w:rFonts w:ascii="Times New Roman" w:hAnsi="Times New Roman" w:cs="Times New Roman"/>
          <w:sz w:val="26"/>
          <w:szCs w:val="26"/>
        </w:rPr>
        <w:t>Ханты-Мансийского района</w:t>
      </w:r>
    </w:p>
    <w:p w:rsidR="00366E76" w:rsidRPr="006D594A" w:rsidRDefault="009D2977" w:rsidP="004944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№ </w:t>
      </w:r>
    </w:p>
    <w:p w:rsidR="00366E76" w:rsidRPr="006D594A" w:rsidRDefault="00366E7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914E7" w:rsidRDefault="002914E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2914E7" w:rsidRDefault="002914E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366E76" w:rsidRPr="006D594A" w:rsidRDefault="00366E7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D594A">
        <w:rPr>
          <w:rFonts w:ascii="Times New Roman" w:hAnsi="Times New Roman" w:cs="Times New Roman"/>
          <w:b w:val="0"/>
          <w:sz w:val="26"/>
          <w:szCs w:val="26"/>
        </w:rPr>
        <w:t>Паспорт</w:t>
      </w:r>
    </w:p>
    <w:p w:rsidR="009D2977" w:rsidRDefault="00366E7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D594A"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программы </w:t>
      </w:r>
    </w:p>
    <w:p w:rsidR="009D2977" w:rsidRPr="009D2977" w:rsidRDefault="009D2977" w:rsidP="009D297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366E76" w:rsidRPr="006D594A">
        <w:rPr>
          <w:rFonts w:ascii="Times New Roman" w:hAnsi="Times New Roman" w:cs="Times New Roman"/>
          <w:b w:val="0"/>
          <w:sz w:val="26"/>
          <w:szCs w:val="26"/>
        </w:rPr>
        <w:t>Развитие образования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>в Ханты-Мансийском районе»</w:t>
      </w:r>
      <w:r w:rsidR="00366E76" w:rsidRPr="009D297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</w:p>
    <w:p w:rsidR="00366E76" w:rsidRPr="006D594A" w:rsidRDefault="00366E7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D594A">
        <w:rPr>
          <w:rFonts w:ascii="Times New Roman" w:hAnsi="Times New Roman" w:cs="Times New Roman"/>
          <w:b w:val="0"/>
          <w:sz w:val="26"/>
          <w:szCs w:val="26"/>
        </w:rPr>
        <w:t>(далее - муниципальная программа)</w:t>
      </w:r>
    </w:p>
    <w:p w:rsidR="00366E76" w:rsidRPr="006D594A" w:rsidRDefault="00366E7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66E76" w:rsidRPr="006D594A" w:rsidRDefault="00366E76" w:rsidP="004944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D594A">
        <w:rPr>
          <w:rFonts w:ascii="Times New Roman" w:hAnsi="Times New Roman" w:cs="Times New Roman"/>
          <w:b w:val="0"/>
          <w:sz w:val="26"/>
          <w:szCs w:val="26"/>
        </w:rPr>
        <w:t>1. Основные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783" w:type="dxa"/>
          </w:tcPr>
          <w:p w:rsidR="00366E76" w:rsidRPr="006D594A" w:rsidRDefault="00366E76" w:rsidP="00100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Заместитель Главы Ханты-Мансийского района по социальным вопросам</w:t>
            </w:r>
            <w:r w:rsidR="00291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0C93">
              <w:rPr>
                <w:rFonts w:ascii="Times New Roman" w:hAnsi="Times New Roman" w:cs="Times New Roman"/>
                <w:sz w:val="26"/>
                <w:szCs w:val="26"/>
              </w:rPr>
              <w:t xml:space="preserve"> Касьянова Елена Владимировна</w:t>
            </w:r>
            <w:bookmarkStart w:id="1" w:name="_GoBack"/>
            <w:bookmarkEnd w:id="1"/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Комитет по образованию Администрации Ханты-Мансийского района (далее - комитет по образованию)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366E76" w:rsidRPr="006D594A" w:rsidRDefault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2025 - 2031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1. 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общества. </w:t>
            </w:r>
          </w:p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2. Формирование эффективной системы выявления, поддержки и развития способностей </w:t>
            </w:r>
          </w:p>
          <w:p w:rsidR="00366E76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и талантов у детей и молодежи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 xml:space="preserve">1. Развитие дошкольного и общего образования. </w:t>
            </w:r>
          </w:p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2. Организация дополнительного образования, воспитания, отдыха и оздоровления детей</w:t>
            </w:r>
          </w:p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3.  Развитие материально-тех</w:t>
            </w:r>
            <w:r w:rsidR="007845CB" w:rsidRPr="006D594A">
              <w:rPr>
                <w:sz w:val="26"/>
                <w:szCs w:val="26"/>
              </w:rPr>
              <w:t>нической базы сферы образования.</w:t>
            </w:r>
          </w:p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4. Обеспечение комплексной безопасности и комфортных условий образовательной деятельности.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366E76" w:rsidRPr="006D594A" w:rsidRDefault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19 619 398,00 тыс. рублей</w:t>
            </w:r>
          </w:p>
        </w:tc>
      </w:tr>
      <w:tr w:rsidR="00366E76" w:rsidRPr="006D594A" w:rsidTr="006D594A">
        <w:trPr>
          <w:trHeight w:val="913"/>
        </w:trPr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Связь с национальными целями развития Российской Федерации/ </w:t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государственными программами Ханты-Мансийского автономного округа - Югры</w:t>
            </w:r>
          </w:p>
        </w:tc>
        <w:tc>
          <w:tcPr>
            <w:tcW w:w="5783" w:type="dxa"/>
          </w:tcPr>
          <w:p w:rsidR="006D594A" w:rsidRPr="006D594A" w:rsidRDefault="006D594A" w:rsidP="006D594A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lastRenderedPageBreak/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4337B9" w:rsidRPr="006D594A" w:rsidRDefault="006D594A" w:rsidP="006D594A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lastRenderedPageBreak/>
              <w:t>2. Государственная программа Ханты-Мансийского автономного округа - Югры "Развитие образования"</w:t>
            </w:r>
          </w:p>
        </w:tc>
      </w:tr>
    </w:tbl>
    <w:p w:rsidR="00366E76" w:rsidRPr="006D594A" w:rsidRDefault="00366E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66E76" w:rsidRPr="006D594A" w:rsidRDefault="00366E7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D594A">
        <w:rPr>
          <w:rFonts w:ascii="Times New Roman" w:hAnsi="Times New Roman" w:cs="Times New Roman"/>
          <w:b w:val="0"/>
          <w:sz w:val="26"/>
          <w:szCs w:val="26"/>
        </w:rPr>
        <w:t>2. Показатели муниципальной программы</w:t>
      </w:r>
    </w:p>
    <w:p w:rsidR="00366E76" w:rsidRPr="006D594A" w:rsidRDefault="00366E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66E76" w:rsidRPr="004E0FB2" w:rsidRDefault="00366E7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366E76" w:rsidRPr="004E0FB2" w:rsidSect="00ED10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"/>
        <w:gridCol w:w="2156"/>
        <w:gridCol w:w="1040"/>
        <w:gridCol w:w="1008"/>
        <w:gridCol w:w="880"/>
        <w:gridCol w:w="551"/>
        <w:gridCol w:w="600"/>
        <w:gridCol w:w="600"/>
        <w:gridCol w:w="600"/>
        <w:gridCol w:w="600"/>
        <w:gridCol w:w="600"/>
        <w:gridCol w:w="600"/>
        <w:gridCol w:w="600"/>
        <w:gridCol w:w="2713"/>
        <w:gridCol w:w="1751"/>
        <w:gridCol w:w="1344"/>
      </w:tblGrid>
      <w:tr w:rsidR="007A4883" w:rsidRPr="004E0FB2" w:rsidTr="006F2631">
        <w:tc>
          <w:tcPr>
            <w:tcW w:w="412" w:type="dxa"/>
            <w:vMerge w:val="restart"/>
          </w:tcPr>
          <w:p w:rsidR="007A4883" w:rsidRPr="004E0FB2" w:rsidRDefault="007A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334" w:type="dxa"/>
            <w:vMerge w:val="restart"/>
          </w:tcPr>
          <w:p w:rsidR="007A4883" w:rsidRPr="004E0FB2" w:rsidRDefault="007A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9" w:type="dxa"/>
            <w:vMerge w:val="restart"/>
          </w:tcPr>
          <w:p w:rsidR="007A4883" w:rsidRPr="004E0FB2" w:rsidRDefault="007A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085" w:type="dxa"/>
            <w:vMerge w:val="restart"/>
          </w:tcPr>
          <w:p w:rsidR="007A4883" w:rsidRPr="004E0FB2" w:rsidRDefault="007A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9">
              <w:r w:rsidRPr="004E0FB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4" w:type="dxa"/>
            <w:gridSpan w:val="2"/>
          </w:tcPr>
          <w:p w:rsidR="007A4883" w:rsidRPr="004E0FB2" w:rsidRDefault="007A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494" w:type="dxa"/>
            <w:gridSpan w:val="7"/>
          </w:tcPr>
          <w:p w:rsidR="007A4883" w:rsidRPr="00345039" w:rsidRDefault="007A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488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17" w:type="dxa"/>
            <w:vMerge w:val="restart"/>
          </w:tcPr>
          <w:p w:rsidR="007A4883" w:rsidRPr="004E0FB2" w:rsidRDefault="007A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88" w:type="dxa"/>
            <w:vMerge w:val="restart"/>
          </w:tcPr>
          <w:p w:rsidR="007A4883" w:rsidRPr="004E0FB2" w:rsidRDefault="007A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451" w:type="dxa"/>
            <w:vMerge w:val="restart"/>
          </w:tcPr>
          <w:p w:rsidR="007A4883" w:rsidRPr="004E0FB2" w:rsidRDefault="007A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0F0F0B" w:rsidRPr="004E0FB2" w:rsidTr="006F2631">
        <w:tc>
          <w:tcPr>
            <w:tcW w:w="412" w:type="dxa"/>
            <w:vMerge/>
          </w:tcPr>
          <w:p w:rsidR="00AA0F05" w:rsidRPr="004E0FB2" w:rsidRDefault="00AA0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</w:tcPr>
          <w:p w:rsidR="00AA0F05" w:rsidRPr="004E0FB2" w:rsidRDefault="00AA0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AA0F05" w:rsidRPr="004E0FB2" w:rsidRDefault="00AA0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AA0F05" w:rsidRPr="004E0FB2" w:rsidRDefault="00AA0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88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917" w:type="dxa"/>
            <w:vMerge/>
          </w:tcPr>
          <w:p w:rsidR="00AA0F05" w:rsidRPr="004E0FB2" w:rsidRDefault="00AA0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A0F05" w:rsidRPr="004E0FB2" w:rsidRDefault="00AA0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AA0F05" w:rsidRPr="004E0FB2" w:rsidRDefault="00AA0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2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" w:type="dxa"/>
          </w:tcPr>
          <w:p w:rsidR="00AA0F05" w:rsidRPr="004E0FB2" w:rsidRDefault="000F0F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7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8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1" w:type="dxa"/>
          </w:tcPr>
          <w:p w:rsidR="00AA0F05" w:rsidRPr="004E0FB2" w:rsidRDefault="00AA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A0F05" w:rsidRPr="004E0FB2" w:rsidTr="007A4883">
        <w:tc>
          <w:tcPr>
            <w:tcW w:w="16034" w:type="dxa"/>
            <w:gridSpan w:val="16"/>
          </w:tcPr>
          <w:p w:rsidR="00AA0F05" w:rsidRPr="004E0FB2" w:rsidRDefault="00AA0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Цель 1. Обеспечение доступности качественного образования, соответствующего современным потребностям общества и каждого жителя района</w:t>
            </w: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96,1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96,1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96,1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96,1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96,1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96,1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96,1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96,1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10">
              <w:r w:rsidR="000F0F0B" w:rsidRPr="004E0FB2">
                <w:rPr>
                  <w:rStyle w:val="a6"/>
                  <w:sz w:val="24"/>
                  <w:szCs w:val="24"/>
                </w:rPr>
                <w:t>Распоряжение</w:t>
              </w:r>
            </w:hyperlink>
            <w:r w:rsidR="000F0F0B" w:rsidRPr="004E0FB2">
              <w:rPr>
                <w:sz w:val="24"/>
                <w:szCs w:val="24"/>
              </w:rPr>
              <w:t xml:space="preserve"> Правительства Ханты-Мансийского автономного округа – Югры от 15.03.2013</w:t>
            </w:r>
            <w:r w:rsidR="000F0F0B" w:rsidRPr="004E0FB2">
              <w:rPr>
                <w:sz w:val="24"/>
                <w:szCs w:val="24"/>
              </w:rPr>
              <w:br/>
              <w:t>№ 92-рп</w:t>
            </w:r>
          </w:p>
          <w:p w:rsidR="000F0F0B" w:rsidRPr="004E0FB2" w:rsidRDefault="000F0F0B" w:rsidP="000F0F0B">
            <w:pPr>
              <w:pStyle w:val="3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«Об оценке эффективности деятельности органов местного самоуправления городских округов и муниципальных районов</w:t>
            </w:r>
          </w:p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Ханты-Мансийского автономного округа – Югры» (далее – </w:t>
            </w:r>
            <w:hyperlink r:id="rId11">
              <w:r w:rsidRPr="004E0FB2">
                <w:rPr>
                  <w:rStyle w:val="a6"/>
                  <w:sz w:val="24"/>
                  <w:szCs w:val="24"/>
                </w:rPr>
                <w:t>Распоряжение</w:t>
              </w:r>
            </w:hyperlink>
            <w:r w:rsidRPr="004E0FB2">
              <w:rPr>
                <w:sz w:val="24"/>
                <w:szCs w:val="24"/>
              </w:rPr>
              <w:t xml:space="preserve"> Правительства ХМАО - Югры от 15.03.2013 </w:t>
            </w:r>
            <w:r w:rsidRPr="004E0FB2">
              <w:rPr>
                <w:sz w:val="24"/>
                <w:szCs w:val="24"/>
              </w:rPr>
              <w:br/>
              <w:t>№ 92-рп)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pacing w:val="-2"/>
                <w:sz w:val="24"/>
                <w:szCs w:val="24"/>
              </w:rPr>
            </w:pPr>
            <w:r w:rsidRPr="004E0FB2">
              <w:rPr>
                <w:spacing w:val="-2"/>
                <w:sz w:val="24"/>
                <w:szCs w:val="24"/>
              </w:rPr>
              <w:t xml:space="preserve">Доступность </w:t>
            </w:r>
            <w:r w:rsidRPr="004E0FB2">
              <w:rPr>
                <w:spacing w:val="-2"/>
                <w:sz w:val="24"/>
                <w:szCs w:val="24"/>
              </w:rPr>
              <w:lastRenderedPageBreak/>
              <w:t xml:space="preserve">дошкольного </w:t>
            </w:r>
            <w:r w:rsidRPr="004E0FB2">
              <w:rPr>
                <w:sz w:val="24"/>
                <w:szCs w:val="24"/>
              </w:rPr>
              <w:t>образования</w:t>
            </w:r>
            <w:r w:rsidRPr="004E0FB2">
              <w:rPr>
                <w:spacing w:val="-14"/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t>для детей</w:t>
            </w:r>
            <w:r w:rsidRPr="004E0FB2">
              <w:rPr>
                <w:spacing w:val="-14"/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t>в</w:t>
            </w:r>
            <w:r w:rsidRPr="004E0FB2">
              <w:rPr>
                <w:spacing w:val="-14"/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t>возрасте от 1,5 до 3 лет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2"/>
                <w:sz w:val="24"/>
                <w:szCs w:val="24"/>
              </w:rPr>
            </w:pPr>
            <w:r w:rsidRPr="004E0FB2">
              <w:rPr>
                <w:spacing w:val="-2"/>
                <w:sz w:val="24"/>
                <w:szCs w:val="24"/>
              </w:rPr>
              <w:t>Процен</w:t>
            </w:r>
            <w:r w:rsidRPr="004E0FB2">
              <w:rPr>
                <w:spacing w:val="-2"/>
                <w:sz w:val="24"/>
                <w:szCs w:val="24"/>
              </w:rPr>
              <w:lastRenderedPageBreak/>
              <w:t>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4"/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202</w:t>
            </w:r>
            <w:r w:rsidRPr="004E0FB2">
              <w:rPr>
                <w:spacing w:val="-4"/>
                <w:sz w:val="24"/>
                <w:szCs w:val="24"/>
              </w:rPr>
              <w:lastRenderedPageBreak/>
              <w:t>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12">
              <w:r w:rsidR="000F0F0B" w:rsidRPr="004E0FB2">
                <w:rPr>
                  <w:rStyle w:val="a6"/>
                  <w:sz w:val="24"/>
                  <w:szCs w:val="24"/>
                </w:rPr>
                <w:t>Постановление</w:t>
              </w:r>
            </w:hyperlink>
            <w:r w:rsidR="000F0F0B" w:rsidRPr="004E0FB2">
              <w:rPr>
                <w:sz w:val="24"/>
                <w:szCs w:val="24"/>
              </w:rPr>
              <w:t xml:space="preserve"> </w:t>
            </w:r>
            <w:r w:rsidR="000F0F0B" w:rsidRPr="004E0FB2">
              <w:rPr>
                <w:sz w:val="24"/>
                <w:szCs w:val="24"/>
              </w:rPr>
              <w:lastRenderedPageBreak/>
              <w:t xml:space="preserve">Правительства Ханты-Мансийского автономного округа – Югры от 10.11.2023 </w:t>
            </w:r>
            <w:r w:rsidR="000F0F0B" w:rsidRPr="004E0FB2">
              <w:rPr>
                <w:sz w:val="24"/>
                <w:szCs w:val="24"/>
              </w:rPr>
              <w:br/>
              <w:t>№ 550-п «О государственной программе Ханты-Мансийского автономного округа – Югры «Развитие образования»</w:t>
            </w:r>
          </w:p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 ( далее – </w:t>
            </w:r>
            <w:hyperlink r:id="rId13">
              <w:r w:rsidRPr="004E0FB2">
                <w:rPr>
                  <w:rStyle w:val="a6"/>
                  <w:sz w:val="24"/>
                  <w:szCs w:val="24"/>
                </w:rPr>
                <w:t>Государственная</w:t>
              </w:r>
            </w:hyperlink>
            <w:r w:rsidRPr="004E0FB2">
              <w:rPr>
                <w:sz w:val="24"/>
                <w:szCs w:val="24"/>
              </w:rPr>
              <w:t xml:space="preserve"> </w:t>
            </w:r>
            <w:hyperlink r:id="rId14">
              <w:r w:rsidRPr="004E0FB2">
                <w:rPr>
                  <w:rStyle w:val="a6"/>
                  <w:sz w:val="24"/>
                  <w:szCs w:val="24"/>
                </w:rPr>
                <w:t>программа</w:t>
              </w:r>
            </w:hyperlink>
            <w:r w:rsidRPr="004E0FB2">
              <w:rPr>
                <w:sz w:val="24"/>
                <w:szCs w:val="24"/>
              </w:rPr>
              <w:t xml:space="preserve"> ХМАО – Югры «Развитие образования»)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lastRenderedPageBreak/>
              <w:t xml:space="preserve">комитет по </w:t>
            </w:r>
            <w:r w:rsidRPr="004E0FB2">
              <w:rPr>
                <w:sz w:val="24"/>
                <w:szCs w:val="24"/>
              </w:rPr>
              <w:lastRenderedPageBreak/>
              <w:t>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pacing w:val="-2"/>
                <w:sz w:val="24"/>
                <w:szCs w:val="24"/>
              </w:rPr>
              <w:t xml:space="preserve">Доступность дошкольного </w:t>
            </w:r>
            <w:r w:rsidRPr="004E0FB2">
              <w:rPr>
                <w:sz w:val="24"/>
                <w:szCs w:val="24"/>
              </w:rPr>
              <w:t>образования</w:t>
            </w:r>
            <w:r w:rsidRPr="004E0FB2">
              <w:rPr>
                <w:spacing w:val="-14"/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t>для детей</w:t>
            </w:r>
            <w:r w:rsidRPr="004E0FB2">
              <w:rPr>
                <w:spacing w:val="-14"/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t>в</w:t>
            </w:r>
            <w:r w:rsidRPr="004E0FB2">
              <w:rPr>
                <w:spacing w:val="-14"/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t>возрасте от 3 до 7 лет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15">
              <w:r w:rsidR="000F0F0B" w:rsidRPr="004E0FB2">
                <w:rPr>
                  <w:rStyle w:val="a6"/>
                  <w:sz w:val="24"/>
                  <w:szCs w:val="24"/>
                </w:rPr>
                <w:t>Государственная</w:t>
              </w:r>
            </w:hyperlink>
            <w:r w:rsidR="000F0F0B" w:rsidRPr="004E0FB2">
              <w:rPr>
                <w:sz w:val="24"/>
                <w:szCs w:val="24"/>
              </w:rPr>
              <w:t xml:space="preserve"> </w:t>
            </w:r>
            <w:hyperlink r:id="rId16">
              <w:r w:rsidR="000F0F0B" w:rsidRPr="004E0FB2">
                <w:rPr>
                  <w:rStyle w:val="a6"/>
                  <w:sz w:val="24"/>
                  <w:szCs w:val="24"/>
                </w:rPr>
                <w:t>программа</w:t>
              </w:r>
            </w:hyperlink>
            <w:r w:rsidR="000F0F0B" w:rsidRPr="004E0FB2">
              <w:rPr>
                <w:sz w:val="24"/>
                <w:szCs w:val="24"/>
              </w:rPr>
              <w:t xml:space="preserve"> ХМАО – Югры «Развитие образования»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Доля обучающихся, </w:t>
            </w:r>
            <w:r w:rsidRPr="004E0FB2">
              <w:rPr>
                <w:spacing w:val="-2"/>
                <w:sz w:val="24"/>
                <w:szCs w:val="24"/>
              </w:rPr>
              <w:t xml:space="preserve">имеющих возможность бесплатного </w:t>
            </w:r>
            <w:r w:rsidRPr="004E0FB2">
              <w:rPr>
                <w:sz w:val="24"/>
                <w:szCs w:val="24"/>
              </w:rPr>
              <w:t xml:space="preserve">доступа к </w:t>
            </w:r>
            <w:r w:rsidRPr="004E0FB2">
              <w:rPr>
                <w:spacing w:val="-2"/>
                <w:sz w:val="24"/>
                <w:szCs w:val="24"/>
              </w:rPr>
              <w:t>верифицирован</w:t>
            </w:r>
            <w:r w:rsidRPr="004E0FB2">
              <w:rPr>
                <w:sz w:val="24"/>
                <w:szCs w:val="24"/>
              </w:rPr>
              <w:t>ному</w:t>
            </w:r>
            <w:r w:rsidRPr="004E0FB2">
              <w:rPr>
                <w:spacing w:val="-14"/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t xml:space="preserve">цифровому </w:t>
            </w:r>
            <w:r w:rsidRPr="004E0FB2">
              <w:rPr>
                <w:spacing w:val="-2"/>
                <w:sz w:val="24"/>
                <w:szCs w:val="24"/>
              </w:rPr>
              <w:t>образовательно</w:t>
            </w:r>
            <w:r w:rsidRPr="004E0FB2">
              <w:rPr>
                <w:sz w:val="24"/>
                <w:szCs w:val="24"/>
              </w:rPr>
              <w:t xml:space="preserve">му контенту и </w:t>
            </w:r>
            <w:r w:rsidRPr="004E0FB2">
              <w:rPr>
                <w:sz w:val="24"/>
                <w:szCs w:val="24"/>
              </w:rPr>
              <w:lastRenderedPageBreak/>
              <w:t xml:space="preserve">сервисам для </w:t>
            </w:r>
            <w:r w:rsidRPr="004E0FB2">
              <w:rPr>
                <w:spacing w:val="-2"/>
                <w:sz w:val="24"/>
                <w:szCs w:val="24"/>
              </w:rPr>
              <w:t>самостоятельной подготовки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17">
              <w:r w:rsidR="000F0F0B" w:rsidRPr="004E0FB2">
                <w:rPr>
                  <w:rStyle w:val="a6"/>
                  <w:sz w:val="24"/>
                  <w:szCs w:val="24"/>
                </w:rPr>
                <w:t>Государственная</w:t>
              </w:r>
            </w:hyperlink>
            <w:r w:rsidR="000F0F0B" w:rsidRPr="004E0FB2">
              <w:rPr>
                <w:sz w:val="24"/>
                <w:szCs w:val="24"/>
              </w:rPr>
              <w:t xml:space="preserve"> </w:t>
            </w:r>
            <w:hyperlink r:id="rId18">
              <w:r w:rsidR="000F0F0B" w:rsidRPr="004E0FB2">
                <w:rPr>
                  <w:rStyle w:val="a6"/>
                  <w:sz w:val="24"/>
                  <w:szCs w:val="24"/>
                </w:rPr>
                <w:t>программа</w:t>
              </w:r>
            </w:hyperlink>
            <w:r w:rsidR="000F0F0B" w:rsidRPr="004E0FB2">
              <w:rPr>
                <w:sz w:val="24"/>
                <w:szCs w:val="24"/>
              </w:rPr>
              <w:t xml:space="preserve"> ХМАО – Югры «Развитие образования»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Уровень образования 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72,07 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78,33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79,23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79,23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79,23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79,23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79,23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79,23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19" w:history="1">
              <w:r w:rsidR="000F0F0B" w:rsidRPr="004E0FB2">
                <w:rPr>
                  <w:rStyle w:val="a6"/>
                  <w:sz w:val="24"/>
                  <w:szCs w:val="24"/>
                </w:rPr>
                <w:t>Указ</w:t>
              </w:r>
            </w:hyperlink>
            <w:r w:rsidR="000F0F0B" w:rsidRPr="004E0FB2">
              <w:rPr>
                <w:sz w:val="24"/>
                <w:szCs w:val="24"/>
              </w:rPr>
              <w:t xml:space="preserve">  Президента Федерации </w:t>
            </w:r>
            <w:r w:rsidR="000F0F0B" w:rsidRPr="004E0FB2">
              <w:rPr>
                <w:sz w:val="24"/>
                <w:szCs w:val="24"/>
              </w:rPr>
              <w:br/>
              <w:t xml:space="preserve">от 28 ноября 2024 года </w:t>
            </w:r>
            <w:r w:rsidR="000F0F0B" w:rsidRPr="004E0FB2">
              <w:rPr>
                <w:sz w:val="24"/>
                <w:szCs w:val="24"/>
              </w:rPr>
              <w:br/>
              <w:t>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      </w:r>
          </w:p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20" w:anchor="/document/411527473/paragraph/192:21" w:history="1">
              <w:r w:rsidR="000F0F0B" w:rsidRPr="004E0FB2">
                <w:rPr>
                  <w:rStyle w:val="a6"/>
                  <w:sz w:val="24"/>
                  <w:szCs w:val="24"/>
                </w:rPr>
                <w:t>Постановление</w:t>
              </w:r>
            </w:hyperlink>
            <w:r w:rsidR="000F0F0B" w:rsidRPr="004E0FB2">
              <w:rPr>
                <w:sz w:val="24"/>
                <w:szCs w:val="24"/>
              </w:rPr>
              <w:t xml:space="preserve"> Правительства Российской Федерации от 28.01.2025  </w:t>
            </w:r>
            <w:r w:rsidR="000F0F0B" w:rsidRPr="004E0FB2">
              <w:rPr>
                <w:sz w:val="24"/>
                <w:szCs w:val="24"/>
              </w:rPr>
              <w:br/>
              <w:t>№ 58</w:t>
            </w:r>
            <w:r w:rsidR="000F0F0B" w:rsidRPr="004E0FB2">
              <w:rPr>
                <w:sz w:val="24"/>
                <w:szCs w:val="24"/>
              </w:rPr>
              <w:br/>
              <w:t xml:space="preserve">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</w:t>
            </w:r>
            <w:r w:rsidR="000F0F0B" w:rsidRPr="004E0FB2">
              <w:rPr>
                <w:sz w:val="24"/>
                <w:szCs w:val="24"/>
              </w:rPr>
              <w:lastRenderedPageBreak/>
              <w:t xml:space="preserve">органов субъектов Российской Федерации» (далее – </w:t>
            </w:r>
            <w:hyperlink r:id="rId21" w:anchor="/document/411527473/paragraph/192:21" w:history="1">
              <w:r w:rsidR="000F0F0B" w:rsidRPr="004E0FB2">
                <w:rPr>
                  <w:rStyle w:val="a6"/>
                  <w:sz w:val="24"/>
                  <w:szCs w:val="24"/>
                </w:rPr>
                <w:t>Постановление</w:t>
              </w:r>
            </w:hyperlink>
            <w:r w:rsidR="000F0F0B" w:rsidRPr="004E0FB2">
              <w:rPr>
                <w:sz w:val="24"/>
                <w:szCs w:val="24"/>
              </w:rPr>
              <w:t xml:space="preserve"> Правительства Российской Федерации от 28.01.2025  </w:t>
            </w:r>
            <w:r w:rsidR="000F0F0B" w:rsidRPr="004E0FB2">
              <w:rPr>
                <w:sz w:val="24"/>
                <w:szCs w:val="24"/>
              </w:rPr>
              <w:br/>
              <w:t>№ 58)</w:t>
            </w:r>
          </w:p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22">
              <w:r w:rsidR="000F0F0B" w:rsidRPr="004E0FB2">
                <w:rPr>
                  <w:rStyle w:val="a6"/>
                  <w:sz w:val="24"/>
                  <w:szCs w:val="24"/>
                </w:rPr>
                <w:t>Государственная</w:t>
              </w:r>
            </w:hyperlink>
            <w:r w:rsidR="000F0F0B" w:rsidRPr="004E0FB2">
              <w:rPr>
                <w:sz w:val="24"/>
                <w:szCs w:val="24"/>
              </w:rPr>
              <w:t xml:space="preserve"> </w:t>
            </w:r>
            <w:hyperlink r:id="rId23">
              <w:r w:rsidR="000F0F0B" w:rsidRPr="004E0FB2">
                <w:rPr>
                  <w:rStyle w:val="a6"/>
                  <w:sz w:val="24"/>
                  <w:szCs w:val="24"/>
                </w:rPr>
                <w:t>программа</w:t>
              </w:r>
            </w:hyperlink>
            <w:r w:rsidR="000F0F0B" w:rsidRPr="004E0FB2">
              <w:rPr>
                <w:sz w:val="24"/>
                <w:szCs w:val="24"/>
              </w:rPr>
              <w:t xml:space="preserve"> ХМАО – Югры «Развитие образования»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6D594A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 </w:t>
            </w: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</w:t>
            </w:r>
            <w:r w:rsidRPr="004E0FB2">
              <w:rPr>
                <w:spacing w:val="-2"/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t>непрерывного повышения профессионального мастерства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46,4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53,9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54,0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54,3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54,6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54,8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4"/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60,0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pacing w:val="-4"/>
                <w:sz w:val="24"/>
                <w:szCs w:val="24"/>
              </w:rPr>
              <w:t>60,0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24">
              <w:r w:rsidR="000F0F0B" w:rsidRPr="004E0FB2">
                <w:rPr>
                  <w:rStyle w:val="a6"/>
                  <w:sz w:val="24"/>
                  <w:szCs w:val="24"/>
                </w:rPr>
                <w:t>Государственная</w:t>
              </w:r>
            </w:hyperlink>
            <w:r w:rsidR="000F0F0B" w:rsidRPr="004E0FB2">
              <w:rPr>
                <w:sz w:val="24"/>
                <w:szCs w:val="24"/>
              </w:rPr>
              <w:t xml:space="preserve"> </w:t>
            </w:r>
            <w:hyperlink r:id="rId25">
              <w:r w:rsidR="000F0F0B" w:rsidRPr="004E0FB2">
                <w:rPr>
                  <w:rStyle w:val="a6"/>
                  <w:sz w:val="24"/>
                  <w:szCs w:val="24"/>
                </w:rPr>
                <w:t>программа</w:t>
              </w:r>
            </w:hyperlink>
            <w:r w:rsidR="000F0F0B" w:rsidRPr="004E0FB2">
              <w:rPr>
                <w:sz w:val="24"/>
                <w:szCs w:val="24"/>
              </w:rPr>
              <w:t xml:space="preserve"> ХМАО – Югры «Развитие образования»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-</w:t>
            </w: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Доля детей в возрасте 1 - 6 лет, стоящих на учете для определения в муниципальные дошкольные </w:t>
            </w:r>
            <w:r w:rsidRPr="004E0FB2">
              <w:rPr>
                <w:sz w:val="24"/>
                <w:szCs w:val="24"/>
              </w:rPr>
              <w:lastRenderedPageBreak/>
              <w:t>образовательные учреждения, в общей численности детей в возрасте 1 - 6 лет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  <w:lang w:val="en-US"/>
              </w:rPr>
            </w:pPr>
            <w:r w:rsidRPr="004E0FB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hyperlink r:id="rId26">
              <w:r w:rsidR="000F0F0B" w:rsidRPr="004E0FB2">
                <w:rPr>
                  <w:rStyle w:val="a6"/>
                  <w:sz w:val="24"/>
                  <w:szCs w:val="24"/>
                </w:rPr>
                <w:t>Распоряжение</w:t>
              </w:r>
            </w:hyperlink>
            <w:r w:rsidR="000F0F0B" w:rsidRPr="004E0FB2">
              <w:rPr>
                <w:sz w:val="24"/>
                <w:szCs w:val="24"/>
              </w:rPr>
              <w:t xml:space="preserve"> Правительства ХМАО - Югры от 15.03.2013 </w:t>
            </w:r>
            <w:r w:rsidR="000F0F0B" w:rsidRPr="004E0FB2">
              <w:rPr>
                <w:sz w:val="24"/>
                <w:szCs w:val="24"/>
              </w:rPr>
              <w:br/>
              <w:t>№ 92-рп)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  <w:lang w:val="en-US"/>
              </w:rPr>
            </w:pPr>
            <w:r w:rsidRPr="004E0FB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hyperlink r:id="rId27">
              <w:r w:rsidR="000F0F0B" w:rsidRPr="004E0FB2">
                <w:rPr>
                  <w:rStyle w:val="a6"/>
                  <w:sz w:val="24"/>
                  <w:szCs w:val="24"/>
                </w:rPr>
                <w:t>Распоряжение</w:t>
              </w:r>
            </w:hyperlink>
            <w:r w:rsidR="000F0F0B" w:rsidRPr="004E0FB2">
              <w:rPr>
                <w:sz w:val="24"/>
                <w:szCs w:val="24"/>
              </w:rPr>
              <w:t xml:space="preserve"> Правительства ХМАО - Югры от 15.03.2013 </w:t>
            </w:r>
            <w:r w:rsidR="000F0F0B" w:rsidRPr="004E0FB2">
              <w:rPr>
                <w:sz w:val="24"/>
                <w:szCs w:val="24"/>
              </w:rPr>
              <w:br/>
              <w:t>№ 92-рп)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Доля населения в возрасте </w:t>
            </w:r>
            <w:r w:rsidRPr="004E0FB2">
              <w:rPr>
                <w:sz w:val="24"/>
                <w:szCs w:val="24"/>
              </w:rPr>
              <w:br/>
              <w:t>15 - 21 года, охваченного образованием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человек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352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352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352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352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352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352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352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352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28" w:anchor="/document/411527473/paragraph/192:21" w:history="1">
              <w:r w:rsidR="000F0F0B" w:rsidRPr="004E0FB2">
                <w:rPr>
                  <w:rStyle w:val="a6"/>
                  <w:sz w:val="24"/>
                  <w:szCs w:val="24"/>
                </w:rPr>
                <w:t>Постановление</w:t>
              </w:r>
            </w:hyperlink>
            <w:r w:rsidR="000F0F0B" w:rsidRPr="004E0FB2">
              <w:rPr>
                <w:sz w:val="24"/>
                <w:szCs w:val="24"/>
              </w:rPr>
              <w:t xml:space="preserve"> Правительства Российской Федерации от 28.01.2025  </w:t>
            </w:r>
            <w:r w:rsidR="000F0F0B" w:rsidRPr="004E0FB2">
              <w:rPr>
                <w:sz w:val="24"/>
                <w:szCs w:val="24"/>
              </w:rPr>
              <w:br/>
              <w:t>№ 58)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7A4883">
        <w:tc>
          <w:tcPr>
            <w:tcW w:w="16034" w:type="dxa"/>
            <w:gridSpan w:val="16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 xml:space="preserve">Цель 2. Формирование эффективной системы выявления, поддержки и развития способностей и талантов у детей и молодежи  </w:t>
            </w: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0F0B" w:rsidRPr="004E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87,77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87,77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88,07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88,37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88,67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88,97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89,47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89,47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29" w:history="1">
              <w:r w:rsidR="000F0F0B" w:rsidRPr="004E0FB2">
                <w:rPr>
                  <w:rStyle w:val="a6"/>
                  <w:sz w:val="24"/>
                  <w:szCs w:val="24"/>
                </w:rPr>
                <w:t>Указ</w:t>
              </w:r>
            </w:hyperlink>
            <w:r w:rsidR="000F0F0B" w:rsidRPr="004E0FB2">
              <w:rPr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4E0FB2">
              <w:rPr>
                <w:sz w:val="24"/>
                <w:szCs w:val="24"/>
              </w:rPr>
              <w:br/>
              <w:t xml:space="preserve">№ 599 «О мерах по реализации </w:t>
            </w:r>
            <w:r w:rsidR="000F0F0B" w:rsidRPr="004E0FB2">
              <w:rPr>
                <w:sz w:val="24"/>
                <w:szCs w:val="24"/>
              </w:rPr>
              <w:lastRenderedPageBreak/>
              <w:t xml:space="preserve">государственной политики в области образования и науки» (далее – </w:t>
            </w:r>
            <w:hyperlink r:id="rId30" w:history="1">
              <w:r w:rsidR="000F0F0B" w:rsidRPr="004E0FB2">
                <w:rPr>
                  <w:rStyle w:val="a6"/>
                  <w:sz w:val="24"/>
                  <w:szCs w:val="24"/>
                </w:rPr>
                <w:t>Указ</w:t>
              </w:r>
            </w:hyperlink>
            <w:r w:rsidR="000F0F0B" w:rsidRPr="004E0FB2">
              <w:rPr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4E0FB2">
              <w:rPr>
                <w:sz w:val="24"/>
                <w:szCs w:val="24"/>
              </w:rPr>
              <w:br/>
              <w:t xml:space="preserve">№ 599); </w:t>
            </w:r>
            <w:r w:rsidR="006F2631">
              <w:rPr>
                <w:sz w:val="24"/>
                <w:szCs w:val="24"/>
              </w:rPr>
              <w:t>распоряжение</w:t>
            </w:r>
            <w:r w:rsidR="000F0F0B" w:rsidRPr="004E0FB2">
              <w:rPr>
                <w:sz w:val="24"/>
                <w:szCs w:val="24"/>
              </w:rPr>
              <w:t xml:space="preserve"> Правительства Российской Федерации </w:t>
            </w:r>
            <w:r w:rsidR="000F0F0B" w:rsidRPr="004E0FB2">
              <w:rPr>
                <w:sz w:val="24"/>
                <w:szCs w:val="24"/>
              </w:rPr>
              <w:br/>
              <w:t xml:space="preserve">от 01.10.2021 года № 2765-р (далее – </w:t>
            </w:r>
            <w:r w:rsidR="006F2631">
              <w:rPr>
                <w:sz w:val="24"/>
                <w:szCs w:val="24"/>
              </w:rPr>
              <w:t>распоряжение</w:t>
            </w:r>
            <w:r w:rsidR="000F0F0B" w:rsidRPr="004E0FB2">
              <w:rPr>
                <w:sz w:val="24"/>
                <w:szCs w:val="24"/>
              </w:rPr>
              <w:t xml:space="preserve"> Правительства Российской Федерации </w:t>
            </w:r>
            <w:r w:rsidR="000F0F0B" w:rsidRPr="004E0FB2">
              <w:rPr>
                <w:sz w:val="24"/>
                <w:szCs w:val="24"/>
              </w:rPr>
              <w:br/>
              <w:t>от 01.10.2021 года № 2765-р)</w:t>
            </w:r>
          </w:p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31">
              <w:r w:rsidR="000F0F0B" w:rsidRPr="004E0FB2">
                <w:rPr>
                  <w:rStyle w:val="a6"/>
                  <w:sz w:val="24"/>
                  <w:szCs w:val="24"/>
                </w:rPr>
                <w:t>Государственная</w:t>
              </w:r>
            </w:hyperlink>
            <w:r w:rsidR="000F0F0B" w:rsidRPr="004E0FB2">
              <w:rPr>
                <w:sz w:val="24"/>
                <w:szCs w:val="24"/>
              </w:rPr>
              <w:t xml:space="preserve"> </w:t>
            </w:r>
            <w:hyperlink r:id="rId32">
              <w:r w:rsidR="000F0F0B" w:rsidRPr="004E0FB2">
                <w:rPr>
                  <w:rStyle w:val="a6"/>
                  <w:sz w:val="24"/>
                  <w:szCs w:val="24"/>
                </w:rPr>
                <w:t>программа</w:t>
              </w:r>
            </w:hyperlink>
            <w:r w:rsidR="000F0F0B" w:rsidRPr="004E0FB2">
              <w:rPr>
                <w:sz w:val="24"/>
                <w:szCs w:val="24"/>
              </w:rPr>
              <w:t xml:space="preserve"> ХМАО – Югры «Развитие образования»</w:t>
            </w:r>
          </w:p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Письмо 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0F0B" w:rsidRPr="004E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Доля детей и молодежи в </w:t>
            </w:r>
            <w:r w:rsidRPr="004E0FB2">
              <w:rPr>
                <w:sz w:val="24"/>
                <w:szCs w:val="24"/>
              </w:rPr>
              <w:lastRenderedPageBreak/>
              <w:t>возрасте от 7 до 35 лет, у которых выявлены выдающиеся способности и таланты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0,52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0,46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0,47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0,48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0,50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  <w:lang w:val="en-US"/>
              </w:rPr>
            </w:pPr>
            <w:r w:rsidRPr="004E0FB2">
              <w:rPr>
                <w:sz w:val="24"/>
                <w:szCs w:val="24"/>
                <w:lang w:val="en-US"/>
              </w:rPr>
              <w:t>0</w:t>
            </w:r>
            <w:r w:rsidRPr="004E0FB2">
              <w:rPr>
                <w:sz w:val="24"/>
                <w:szCs w:val="24"/>
              </w:rPr>
              <w:t>,</w:t>
            </w:r>
            <w:r w:rsidRPr="004E0FB2"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0,51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33" w:history="1">
              <w:r w:rsidR="000F0F0B" w:rsidRPr="004E0FB2">
                <w:rPr>
                  <w:rStyle w:val="a6"/>
                  <w:sz w:val="24"/>
                  <w:szCs w:val="24"/>
                </w:rPr>
                <w:t>Указ</w:t>
              </w:r>
            </w:hyperlink>
            <w:r w:rsidR="000F0F0B" w:rsidRPr="004E0FB2">
              <w:rPr>
                <w:sz w:val="24"/>
                <w:szCs w:val="24"/>
              </w:rPr>
              <w:t xml:space="preserve"> Президента Российской Федерации </w:t>
            </w:r>
            <w:r w:rsidR="000F0F0B" w:rsidRPr="004E0FB2">
              <w:rPr>
                <w:sz w:val="24"/>
                <w:szCs w:val="24"/>
              </w:rPr>
              <w:lastRenderedPageBreak/>
              <w:t xml:space="preserve">от 07.05.2012 года </w:t>
            </w:r>
            <w:r w:rsidR="000F0F0B" w:rsidRPr="004E0FB2">
              <w:rPr>
                <w:sz w:val="24"/>
                <w:szCs w:val="24"/>
              </w:rPr>
              <w:br/>
              <w:t xml:space="preserve">№ 599 «О мерах по реализации государственной политики в области образования и науки»; </w:t>
            </w:r>
            <w:r w:rsidR="006F2631">
              <w:rPr>
                <w:sz w:val="24"/>
                <w:szCs w:val="24"/>
              </w:rPr>
              <w:t>распоряжение</w:t>
            </w:r>
            <w:r w:rsidR="000F0F0B" w:rsidRPr="004E0FB2">
              <w:rPr>
                <w:sz w:val="24"/>
                <w:szCs w:val="24"/>
              </w:rPr>
              <w:t xml:space="preserve"> Правительства Российской Федерации </w:t>
            </w:r>
            <w:r w:rsidR="000F0F0B" w:rsidRPr="004E0FB2">
              <w:rPr>
                <w:sz w:val="24"/>
                <w:szCs w:val="24"/>
              </w:rPr>
              <w:br/>
              <w:t>от 01.10.2021 года № 2765-р;</w:t>
            </w:r>
          </w:p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Письмо 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lastRenderedPageBreak/>
              <w:t xml:space="preserve">комитет по образованию, </w:t>
            </w:r>
            <w:r w:rsidRPr="004E0FB2">
              <w:rPr>
                <w:sz w:val="24"/>
                <w:szCs w:val="24"/>
              </w:rPr>
              <w:lastRenderedPageBreak/>
              <w:t>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40,00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43,00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46,00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49,00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52,00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55,00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58,00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58,00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34" w:history="1">
              <w:r w:rsidR="000F0F0B" w:rsidRPr="004E0FB2">
                <w:rPr>
                  <w:rStyle w:val="a6"/>
                  <w:sz w:val="24"/>
                  <w:szCs w:val="24"/>
                </w:rPr>
                <w:t>Указ</w:t>
              </w:r>
            </w:hyperlink>
            <w:r w:rsidR="000F0F0B" w:rsidRPr="004E0FB2">
              <w:rPr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4E0FB2">
              <w:rPr>
                <w:sz w:val="24"/>
                <w:szCs w:val="24"/>
              </w:rPr>
              <w:br/>
              <w:t>№ 599;</w:t>
            </w:r>
          </w:p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35" w:history="1">
              <w:r w:rsidR="000F0F0B" w:rsidRPr="004E0FB2">
                <w:rPr>
                  <w:rStyle w:val="a6"/>
                  <w:sz w:val="24"/>
                  <w:szCs w:val="24"/>
                </w:rPr>
                <w:t>распоряжением</w:t>
              </w:r>
            </w:hyperlink>
            <w:r w:rsidR="000F0F0B" w:rsidRPr="004E0FB2">
              <w:rPr>
                <w:sz w:val="24"/>
                <w:szCs w:val="24"/>
              </w:rPr>
              <w:t xml:space="preserve">Правительства Российской Федерации </w:t>
            </w:r>
            <w:r w:rsidR="000F0F0B" w:rsidRPr="004E0FB2">
              <w:rPr>
                <w:sz w:val="24"/>
                <w:szCs w:val="24"/>
              </w:rPr>
              <w:br/>
              <w:t>от 01.10.2021 года № 2765-р</w:t>
            </w:r>
          </w:p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Письмо Департамента образования и науки Ханты-Мансийского </w:t>
            </w:r>
            <w:r w:rsidRPr="004E0FB2">
              <w:rPr>
                <w:sz w:val="24"/>
                <w:szCs w:val="24"/>
              </w:rPr>
              <w:lastRenderedPageBreak/>
              <w:t>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0F0F0B" w:rsidRPr="004E0FB2" w:rsidRDefault="000F0F0B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человек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1672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1672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2045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2451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2878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3341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3840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 xml:space="preserve"> 3840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36" w:anchor="/document/408992634/paragraph/1/doclist/296/1/0/2c836aab-8843-4155-9998-f53f05745cf8/Указом%20Президента%20Российской%20Федерации%20%20от07.05.2024№309%20онациональных%20целях%20развития%20российской%20федерации%20напериоддо2030годаинаперспективудо2036год" w:history="1">
              <w:r w:rsidR="000F0F0B" w:rsidRPr="004E0FB2">
                <w:rPr>
                  <w:rStyle w:val="a6"/>
                  <w:sz w:val="24"/>
                  <w:szCs w:val="24"/>
                </w:rPr>
                <w:t>Указ</w:t>
              </w:r>
            </w:hyperlink>
            <w:r w:rsidR="000F0F0B" w:rsidRPr="004E0FB2">
              <w:rPr>
                <w:sz w:val="24"/>
                <w:szCs w:val="24"/>
              </w:rPr>
              <w:t xml:space="preserve"> Президента Российской Федерации от 07.05.2024 № 309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учреждения, Администрация Ханты-Мансийского района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</w:t>
            </w:r>
            <w:r w:rsidRPr="004E0FB2">
              <w:rPr>
                <w:sz w:val="24"/>
                <w:szCs w:val="24"/>
              </w:rPr>
              <w:lastRenderedPageBreak/>
              <w:t>способностей и талантов у детей и молодежи, технопарков «Кванториум» и центров «IT-куб», «Точка роста»), от общей численности детей 5-18 (17 включительно) лет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3,2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31,7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34,9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38,4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42,2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46,4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51,1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51,1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37" w:history="1">
              <w:r w:rsidR="000F0F0B" w:rsidRPr="004E0FB2">
                <w:rPr>
                  <w:rStyle w:val="a6"/>
                  <w:sz w:val="24"/>
                  <w:szCs w:val="24"/>
                </w:rPr>
                <w:t>Указ</w:t>
              </w:r>
            </w:hyperlink>
            <w:r w:rsidR="000F0F0B" w:rsidRPr="004E0FB2">
              <w:rPr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4E0FB2">
              <w:rPr>
                <w:sz w:val="24"/>
                <w:szCs w:val="24"/>
              </w:rPr>
              <w:br/>
              <w:t>№ 599;</w:t>
            </w:r>
          </w:p>
          <w:p w:rsidR="000F0F0B" w:rsidRPr="004E0FB2" w:rsidRDefault="006F2631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</w:t>
            </w:r>
            <w:r w:rsidR="000F0F0B" w:rsidRPr="004E0FB2">
              <w:rPr>
                <w:sz w:val="24"/>
                <w:szCs w:val="24"/>
              </w:rPr>
              <w:t xml:space="preserve">Правительства Российской Федерации </w:t>
            </w:r>
            <w:r w:rsidR="000F0F0B" w:rsidRPr="004E0FB2">
              <w:rPr>
                <w:sz w:val="24"/>
                <w:szCs w:val="24"/>
              </w:rPr>
              <w:br/>
              <w:t>от 01.10.2021 года № 2765-р</w:t>
            </w:r>
          </w:p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Письмо Департамента образования и науки Ханты-Мансийского автономного округа – Югры от 20.11.2024 № 10-Исх-13374 «О согласовании </w:t>
            </w:r>
            <w:r w:rsidRPr="004E0FB2">
              <w:rPr>
                <w:sz w:val="24"/>
                <w:szCs w:val="24"/>
              </w:rPr>
              <w:lastRenderedPageBreak/>
              <w:t>минимальных значений показателей»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28,0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28,0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30,0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30,0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30,0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38" w:history="1">
              <w:r w:rsidR="000F0F0B" w:rsidRPr="004E0FB2">
                <w:rPr>
                  <w:rStyle w:val="a6"/>
                  <w:sz w:val="24"/>
                  <w:szCs w:val="24"/>
                </w:rPr>
                <w:t>Указ</w:t>
              </w:r>
            </w:hyperlink>
            <w:r w:rsidR="000F0F0B" w:rsidRPr="004E0FB2">
              <w:rPr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4E0FB2">
              <w:rPr>
                <w:sz w:val="24"/>
                <w:szCs w:val="24"/>
              </w:rPr>
              <w:br/>
              <w:t>№ 599;</w:t>
            </w:r>
          </w:p>
          <w:p w:rsidR="000F0F0B" w:rsidRPr="004E0FB2" w:rsidRDefault="006F2631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0F0F0B" w:rsidRPr="004E0FB2">
              <w:rPr>
                <w:sz w:val="24"/>
                <w:szCs w:val="24"/>
              </w:rPr>
              <w:t xml:space="preserve"> Правительства Российской Федерации </w:t>
            </w:r>
            <w:r w:rsidR="000F0F0B" w:rsidRPr="004E0FB2">
              <w:rPr>
                <w:sz w:val="24"/>
                <w:szCs w:val="24"/>
              </w:rPr>
              <w:br/>
              <w:t>от 01.10.2021 года № 2765-р</w:t>
            </w:r>
          </w:p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Письмо 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Доля детей, обучающихся по </w:t>
            </w:r>
            <w:r w:rsidRPr="004E0FB2">
              <w:rPr>
                <w:sz w:val="24"/>
                <w:szCs w:val="24"/>
              </w:rPr>
              <w:lastRenderedPageBreak/>
              <w:t>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1,9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1,9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39" w:history="1">
              <w:r w:rsidR="000F0F0B" w:rsidRPr="004E0FB2">
                <w:rPr>
                  <w:rStyle w:val="a6"/>
                  <w:sz w:val="24"/>
                  <w:szCs w:val="24"/>
                </w:rPr>
                <w:t>Указ</w:t>
              </w:r>
            </w:hyperlink>
            <w:r w:rsidR="000F0F0B" w:rsidRPr="004E0FB2">
              <w:rPr>
                <w:sz w:val="24"/>
                <w:szCs w:val="24"/>
              </w:rPr>
              <w:t xml:space="preserve"> Президента Российской Федерации </w:t>
            </w:r>
            <w:r w:rsidR="000F0F0B" w:rsidRPr="004E0FB2">
              <w:rPr>
                <w:sz w:val="24"/>
                <w:szCs w:val="24"/>
              </w:rPr>
              <w:lastRenderedPageBreak/>
              <w:t xml:space="preserve">от 07.05.2012 года </w:t>
            </w:r>
            <w:r w:rsidR="000F0F0B" w:rsidRPr="004E0FB2">
              <w:rPr>
                <w:sz w:val="24"/>
                <w:szCs w:val="24"/>
              </w:rPr>
              <w:br/>
              <w:t>№ 599;</w:t>
            </w:r>
          </w:p>
          <w:p w:rsidR="000F0F0B" w:rsidRPr="004E0FB2" w:rsidRDefault="006F2631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0F0F0B" w:rsidRPr="004E0FB2">
              <w:rPr>
                <w:sz w:val="24"/>
                <w:szCs w:val="24"/>
              </w:rPr>
              <w:t xml:space="preserve"> Правительства Российской Федерации </w:t>
            </w:r>
            <w:r w:rsidR="000F0F0B" w:rsidRPr="004E0FB2">
              <w:rPr>
                <w:sz w:val="24"/>
                <w:szCs w:val="24"/>
              </w:rPr>
              <w:br/>
              <w:t>от 01.10.2021 года № 2765-р</w:t>
            </w:r>
          </w:p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Письмо 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lastRenderedPageBreak/>
              <w:t xml:space="preserve">комитет по образованию, </w:t>
            </w:r>
            <w:r w:rsidRPr="004E0FB2">
              <w:rPr>
                <w:sz w:val="24"/>
                <w:szCs w:val="24"/>
              </w:rPr>
              <w:lastRenderedPageBreak/>
              <w:t>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Доля детей с ограниченными возможностями здоровья и детей инвалидов от 5 до 18 лет (17 лет включительно), осваивающих 3 дополнительные общеобразовательные программы, в том числе с использованием </w:t>
            </w:r>
            <w:r w:rsidRPr="004E0FB2">
              <w:rPr>
                <w:sz w:val="24"/>
                <w:szCs w:val="24"/>
              </w:rPr>
              <w:lastRenderedPageBreak/>
              <w:t>дистанционных технологий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68,0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70,0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72,0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74,0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76,0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77,0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78,0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78,0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40" w:history="1">
              <w:r w:rsidR="000F0F0B" w:rsidRPr="004E0FB2">
                <w:rPr>
                  <w:rStyle w:val="a6"/>
                  <w:sz w:val="24"/>
                  <w:szCs w:val="24"/>
                </w:rPr>
                <w:t>Указ</w:t>
              </w:r>
            </w:hyperlink>
            <w:r w:rsidR="000F0F0B" w:rsidRPr="004E0FB2">
              <w:rPr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4E0FB2">
              <w:rPr>
                <w:sz w:val="24"/>
                <w:szCs w:val="24"/>
              </w:rPr>
              <w:br/>
              <w:t>№ 599;</w:t>
            </w:r>
          </w:p>
          <w:p w:rsidR="000F0F0B" w:rsidRPr="004E0FB2" w:rsidRDefault="006F2631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0F0F0B" w:rsidRPr="004E0FB2">
              <w:rPr>
                <w:sz w:val="24"/>
                <w:szCs w:val="24"/>
              </w:rPr>
              <w:t xml:space="preserve"> Правительства Российской Федерации </w:t>
            </w:r>
            <w:r w:rsidR="000F0F0B" w:rsidRPr="004E0FB2">
              <w:rPr>
                <w:sz w:val="24"/>
                <w:szCs w:val="24"/>
              </w:rPr>
              <w:br/>
              <w:t>от 01.10.2021 года № 2765-р</w:t>
            </w:r>
          </w:p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Письмо Департамента образования и науки Ханты-Мансийского автономного округа – </w:t>
            </w:r>
            <w:r w:rsidRPr="004E0FB2">
              <w:rPr>
                <w:sz w:val="24"/>
                <w:szCs w:val="24"/>
              </w:rPr>
              <w:lastRenderedPageBreak/>
              <w:t>Югры от 20.11.2024 № 10-Исх-13374 «О согласовании минимальных значений показателей»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47,94 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44,10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44,10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44,10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44,10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44,10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44,10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44,10</w:t>
            </w:r>
          </w:p>
        </w:tc>
        <w:tc>
          <w:tcPr>
            <w:tcW w:w="1917" w:type="dxa"/>
          </w:tcPr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41" w:history="1">
              <w:r w:rsidR="000F0F0B" w:rsidRPr="004E0FB2">
                <w:rPr>
                  <w:rStyle w:val="a6"/>
                  <w:sz w:val="24"/>
                  <w:szCs w:val="24"/>
                </w:rPr>
                <w:t>Указ</w:t>
              </w:r>
            </w:hyperlink>
            <w:r w:rsidR="000F0F0B" w:rsidRPr="004E0FB2">
              <w:rPr>
                <w:sz w:val="24"/>
                <w:szCs w:val="24"/>
              </w:rPr>
              <w:t xml:space="preserve"> Президента Российской Федерации от 28.11. 2024 </w:t>
            </w:r>
            <w:r w:rsidR="000F0F0B" w:rsidRPr="004E0FB2">
              <w:rPr>
                <w:sz w:val="24"/>
                <w:szCs w:val="24"/>
              </w:rPr>
              <w:br/>
              <w:t>№ 1014"Об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  <w:p w:rsidR="000F0F0B" w:rsidRPr="004E0FB2" w:rsidRDefault="00100C93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hyperlink r:id="rId42">
              <w:r w:rsidR="000F0F0B" w:rsidRPr="004E0FB2">
                <w:rPr>
                  <w:rStyle w:val="a6"/>
                  <w:sz w:val="24"/>
                  <w:szCs w:val="24"/>
                </w:rPr>
                <w:t>Государственная</w:t>
              </w:r>
            </w:hyperlink>
            <w:r w:rsidR="000F0F0B" w:rsidRPr="004E0FB2">
              <w:rPr>
                <w:sz w:val="24"/>
                <w:szCs w:val="24"/>
              </w:rPr>
              <w:t xml:space="preserve"> </w:t>
            </w:r>
            <w:hyperlink r:id="rId43">
              <w:r w:rsidR="000F0F0B" w:rsidRPr="004E0FB2">
                <w:rPr>
                  <w:rStyle w:val="a6"/>
                  <w:sz w:val="24"/>
                  <w:szCs w:val="24"/>
                </w:rPr>
                <w:t>программа</w:t>
              </w:r>
            </w:hyperlink>
            <w:r w:rsidR="000F0F0B" w:rsidRPr="004E0FB2">
              <w:rPr>
                <w:sz w:val="24"/>
                <w:szCs w:val="24"/>
              </w:rPr>
              <w:t xml:space="preserve"> ХМАО – Югры «Развитие образования»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Доля выпускников 11 классов в местах традиционного проживания и традиционной хозяйственной деятельности коренных </w:t>
            </w:r>
            <w:r w:rsidRPr="004E0FB2">
              <w:rPr>
                <w:sz w:val="24"/>
                <w:szCs w:val="24"/>
              </w:rPr>
              <w:lastRenderedPageBreak/>
              <w:t>малочисленных народов Севера, продолживших обучение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90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90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90</w:t>
            </w:r>
          </w:p>
        </w:tc>
        <w:tc>
          <w:tcPr>
            <w:tcW w:w="1917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пункт 1.7.1. протокола № 2 заседания Совета представителей коренных малочисленных народов Севера Ханты-Мансийского автономного округа – Югры при </w:t>
            </w:r>
            <w:r w:rsidRPr="004E0FB2">
              <w:rPr>
                <w:sz w:val="24"/>
                <w:szCs w:val="24"/>
              </w:rPr>
              <w:lastRenderedPageBreak/>
              <w:t>Правительстве Ханты-Мансийского автономного округа – Югры от 29.12.2022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0F0F0B" w:rsidRPr="004E0FB2" w:rsidTr="006F2631">
        <w:tc>
          <w:tcPr>
            <w:tcW w:w="412" w:type="dxa"/>
          </w:tcPr>
          <w:p w:rsidR="000F0F0B" w:rsidRPr="004E0FB2" w:rsidRDefault="00C50E41" w:rsidP="000F0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4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Численность обучающихся в муниципальных образовательных организациях – носителей языка коренных малочисленных народов Севера</w:t>
            </w:r>
          </w:p>
        </w:tc>
        <w:tc>
          <w:tcPr>
            <w:tcW w:w="1119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&lt;***&gt;</w:t>
            </w:r>
          </w:p>
        </w:tc>
        <w:tc>
          <w:tcPr>
            <w:tcW w:w="1085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человек</w:t>
            </w:r>
          </w:p>
        </w:tc>
        <w:tc>
          <w:tcPr>
            <w:tcW w:w="946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</w:t>
            </w:r>
          </w:p>
        </w:tc>
        <w:tc>
          <w:tcPr>
            <w:tcW w:w="5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2024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</w:t>
            </w:r>
          </w:p>
        </w:tc>
        <w:tc>
          <w:tcPr>
            <w:tcW w:w="1917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пункт 1.3. Поручения Главы Ханты-Мансийского района от 05.12.2023 </w:t>
            </w:r>
            <w:r w:rsidRPr="004E0FB2">
              <w:rPr>
                <w:sz w:val="24"/>
                <w:szCs w:val="24"/>
              </w:rPr>
              <w:br/>
              <w:t xml:space="preserve">№ 01-Пор-45 </w:t>
            </w:r>
          </w:p>
        </w:tc>
        <w:tc>
          <w:tcPr>
            <w:tcW w:w="1688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0F0F0B" w:rsidRPr="004E0FB2" w:rsidRDefault="000F0F0B" w:rsidP="000F0F0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C9428C" w:rsidRPr="004E0FB2" w:rsidTr="006F2631">
        <w:tc>
          <w:tcPr>
            <w:tcW w:w="412" w:type="dxa"/>
          </w:tcPr>
          <w:p w:rsidR="00C9428C" w:rsidRPr="004E0FB2" w:rsidRDefault="00C50E41" w:rsidP="00C94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4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Доля обучающихся в муниципальных образовательных организациях, изучающих родной (хантыйский) язык*</w:t>
            </w:r>
          </w:p>
        </w:tc>
        <w:tc>
          <w:tcPr>
            <w:tcW w:w="1119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&lt;***&gt;</w:t>
            </w:r>
          </w:p>
        </w:tc>
        <w:tc>
          <w:tcPr>
            <w:tcW w:w="1085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946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0,5</w:t>
            </w:r>
          </w:p>
        </w:tc>
        <w:tc>
          <w:tcPr>
            <w:tcW w:w="588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2025</w:t>
            </w:r>
          </w:p>
        </w:tc>
        <w:tc>
          <w:tcPr>
            <w:tcW w:w="642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0,5</w:t>
            </w:r>
          </w:p>
        </w:tc>
        <w:tc>
          <w:tcPr>
            <w:tcW w:w="642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</w:t>
            </w:r>
          </w:p>
        </w:tc>
        <w:tc>
          <w:tcPr>
            <w:tcW w:w="1917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Подпункт 1.2 пункта 1 протокола заседания </w:t>
            </w:r>
          </w:p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Совета представителей коренных малочисленных народов Севера </w:t>
            </w:r>
          </w:p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при Главе Ханты-Мансийского района от 06.11.2025 № 4</w:t>
            </w:r>
          </w:p>
        </w:tc>
        <w:tc>
          <w:tcPr>
            <w:tcW w:w="1688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451" w:type="dxa"/>
          </w:tcPr>
          <w:p w:rsidR="00C9428C" w:rsidRPr="004E0FB2" w:rsidRDefault="00C9428C" w:rsidP="00C9428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</w:tbl>
    <w:p w:rsidR="00366E76" w:rsidRPr="004E0FB2" w:rsidRDefault="00366E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E76" w:rsidRPr="004E0FB2" w:rsidRDefault="00366E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FB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66E76" w:rsidRPr="004E0FB2" w:rsidRDefault="00366E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FB2">
        <w:rPr>
          <w:rFonts w:ascii="Times New Roman" w:hAnsi="Times New Roman" w:cs="Times New Roman"/>
          <w:sz w:val="24"/>
          <w:szCs w:val="24"/>
        </w:rPr>
        <w:lastRenderedPageBreak/>
        <w:t>&lt;*&gt; показатель для оценки эффективности деятельности органов местного самоуправления городских округов и муниципальных районов</w:t>
      </w:r>
    </w:p>
    <w:p w:rsidR="00366E76" w:rsidRPr="004E0FB2" w:rsidRDefault="00366E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FB2">
        <w:rPr>
          <w:rFonts w:ascii="Times New Roman" w:hAnsi="Times New Roman" w:cs="Times New Roman"/>
          <w:sz w:val="24"/>
          <w:szCs w:val="24"/>
        </w:rPr>
        <w:t>&lt;**&gt; государственная программа Ханты-Мансийского автономного округа - Югры</w:t>
      </w:r>
    </w:p>
    <w:p w:rsidR="00366E76" w:rsidRPr="004E0FB2" w:rsidRDefault="00366E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FB2">
        <w:rPr>
          <w:rFonts w:ascii="Times New Roman" w:hAnsi="Times New Roman" w:cs="Times New Roman"/>
          <w:sz w:val="24"/>
          <w:szCs w:val="24"/>
        </w:rPr>
        <w:t>&lt;***&gt; муниципальная программа Ханты-Мансийского района.</w:t>
      </w:r>
    </w:p>
    <w:p w:rsidR="00366E76" w:rsidRPr="006F2631" w:rsidRDefault="00366E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E76" w:rsidRPr="009D2977" w:rsidRDefault="00366E7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F2631"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9D2977">
        <w:rPr>
          <w:rFonts w:ascii="Times New Roman" w:hAnsi="Times New Roman" w:cs="Times New Roman"/>
          <w:b w:val="0"/>
          <w:sz w:val="26"/>
          <w:szCs w:val="26"/>
        </w:rPr>
        <w:t>Помесячный план достижения показателей муниципальной</w:t>
      </w:r>
    </w:p>
    <w:p w:rsidR="00366E76" w:rsidRPr="009D2977" w:rsidRDefault="008408D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D2977">
        <w:rPr>
          <w:rFonts w:ascii="Times New Roman" w:hAnsi="Times New Roman" w:cs="Times New Roman"/>
          <w:b w:val="0"/>
          <w:sz w:val="26"/>
          <w:szCs w:val="26"/>
        </w:rPr>
        <w:t>программы в 2026</w:t>
      </w:r>
      <w:r w:rsidR="00366E76" w:rsidRPr="009D2977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</w:p>
    <w:p w:rsidR="00366E76" w:rsidRPr="004E0FB2" w:rsidRDefault="00366E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1"/>
        <w:gridCol w:w="992"/>
        <w:gridCol w:w="1418"/>
        <w:gridCol w:w="567"/>
        <w:gridCol w:w="708"/>
        <w:gridCol w:w="567"/>
        <w:gridCol w:w="567"/>
        <w:gridCol w:w="709"/>
        <w:gridCol w:w="851"/>
        <w:gridCol w:w="850"/>
        <w:gridCol w:w="709"/>
        <w:gridCol w:w="709"/>
        <w:gridCol w:w="850"/>
        <w:gridCol w:w="992"/>
        <w:gridCol w:w="1134"/>
      </w:tblGrid>
      <w:tr w:rsidR="00366E76" w:rsidRPr="004E0FB2" w:rsidTr="004E0FB2">
        <w:tc>
          <w:tcPr>
            <w:tcW w:w="680" w:type="dxa"/>
            <w:vMerge w:val="restart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01" w:type="dxa"/>
            <w:vMerge w:val="restart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44">
              <w:r w:rsidRPr="004E0FB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79" w:type="dxa"/>
            <w:gridSpan w:val="11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 месяцам</w:t>
            </w:r>
          </w:p>
        </w:tc>
        <w:tc>
          <w:tcPr>
            <w:tcW w:w="1134" w:type="dxa"/>
            <w:vMerge w:val="restart"/>
          </w:tcPr>
          <w:p w:rsidR="00366E76" w:rsidRPr="004E0FB2" w:rsidRDefault="00840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На конец 2026</w:t>
            </w:r>
            <w:r w:rsidR="00366E76" w:rsidRPr="004E0F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66E76" w:rsidRPr="004E0FB2" w:rsidTr="004E0FB2">
        <w:tc>
          <w:tcPr>
            <w:tcW w:w="680" w:type="dxa"/>
            <w:vMerge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vMerge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8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567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709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0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09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9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992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ноя.</w:t>
            </w:r>
          </w:p>
        </w:tc>
        <w:tc>
          <w:tcPr>
            <w:tcW w:w="1134" w:type="dxa"/>
            <w:vMerge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76" w:rsidRPr="004E0FB2" w:rsidTr="004E0FB2">
        <w:tc>
          <w:tcPr>
            <w:tcW w:w="680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66E76" w:rsidRPr="004E0FB2" w:rsidRDefault="00366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66E76" w:rsidRPr="004E0FB2" w:rsidTr="004E0FB2">
        <w:tc>
          <w:tcPr>
            <w:tcW w:w="680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24" w:type="dxa"/>
            <w:gridSpan w:val="15"/>
          </w:tcPr>
          <w:p w:rsidR="008408DB" w:rsidRPr="004E0FB2" w:rsidRDefault="008408DB" w:rsidP="0084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Цель 1. Обеспечение доступности качественного образования,</w:t>
            </w:r>
          </w:p>
          <w:p w:rsidR="00366E76" w:rsidRPr="004E0FB2" w:rsidRDefault="008408DB" w:rsidP="0084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 требованиям инновационного развития экономики и современным потребностям обществ</w:t>
            </w:r>
          </w:p>
        </w:tc>
      </w:tr>
      <w:tr w:rsidR="008408DB" w:rsidRPr="004E0FB2" w:rsidTr="004E0FB2">
        <w:tc>
          <w:tcPr>
            <w:tcW w:w="680" w:type="dxa"/>
          </w:tcPr>
          <w:p w:rsidR="008408DB" w:rsidRPr="004E0FB2" w:rsidRDefault="008408DB" w:rsidP="0084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0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708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851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</w:tr>
      <w:tr w:rsidR="008408DB" w:rsidRPr="004E0FB2" w:rsidTr="004E0FB2">
        <w:tc>
          <w:tcPr>
            <w:tcW w:w="15304" w:type="dxa"/>
            <w:gridSpan w:val="16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8408DB" w:rsidRPr="004E0FB2" w:rsidTr="004E0FB2">
        <w:tc>
          <w:tcPr>
            <w:tcW w:w="680" w:type="dxa"/>
          </w:tcPr>
          <w:p w:rsidR="008408DB" w:rsidRPr="004E0FB2" w:rsidRDefault="00C50E41" w:rsidP="0084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0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Доля детей в возрасте от 5 до 18 лет, охваченными услугами дополнительного </w:t>
            </w:r>
            <w:r w:rsidRPr="004E0FB2">
              <w:rPr>
                <w:sz w:val="24"/>
                <w:szCs w:val="24"/>
              </w:rPr>
              <w:lastRenderedPageBreak/>
              <w:t>образования (федеральный проект «Все лучшее детям»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60,00</w:t>
            </w:r>
          </w:p>
        </w:tc>
        <w:tc>
          <w:tcPr>
            <w:tcW w:w="70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61,00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65,00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70,00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73,50</w:t>
            </w:r>
          </w:p>
        </w:tc>
        <w:tc>
          <w:tcPr>
            <w:tcW w:w="85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74,50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75,70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80,00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85,00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86,50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87,50</w:t>
            </w:r>
          </w:p>
        </w:tc>
        <w:tc>
          <w:tcPr>
            <w:tcW w:w="1134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88,07</w:t>
            </w:r>
          </w:p>
        </w:tc>
      </w:tr>
      <w:tr w:rsidR="00366E76" w:rsidRPr="004E0FB2" w:rsidTr="004E0FB2">
        <w:tc>
          <w:tcPr>
            <w:tcW w:w="680" w:type="dxa"/>
          </w:tcPr>
          <w:p w:rsidR="00366E76" w:rsidRPr="004E0FB2" w:rsidRDefault="00C50E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01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15 - 21 года, охваченного образованием</w:t>
            </w:r>
          </w:p>
        </w:tc>
        <w:tc>
          <w:tcPr>
            <w:tcW w:w="992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1418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67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850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850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6E76" w:rsidRPr="004E0FB2" w:rsidRDefault="0036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8408DB" w:rsidRPr="004E0FB2" w:rsidTr="004E0FB2">
        <w:tc>
          <w:tcPr>
            <w:tcW w:w="680" w:type="dxa"/>
          </w:tcPr>
          <w:p w:rsidR="008408DB" w:rsidRPr="004E0FB2" w:rsidRDefault="00C50E41" w:rsidP="0084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0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«Доля детей и молодежи в возрасте от 7 до 35 лет, у которых выявлены выдающиеся способности и таланты» 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0,42 </w:t>
            </w:r>
          </w:p>
        </w:tc>
        <w:tc>
          <w:tcPr>
            <w:tcW w:w="70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0,42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0,42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0,42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0,42</w:t>
            </w:r>
          </w:p>
        </w:tc>
        <w:tc>
          <w:tcPr>
            <w:tcW w:w="85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0,46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0,46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0,46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0,46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0,46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0,47</w:t>
            </w:r>
          </w:p>
        </w:tc>
        <w:tc>
          <w:tcPr>
            <w:tcW w:w="1134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0,47</w:t>
            </w:r>
          </w:p>
        </w:tc>
      </w:tr>
      <w:tr w:rsidR="008408DB" w:rsidRPr="004E0FB2" w:rsidTr="004E0FB2">
        <w:tc>
          <w:tcPr>
            <w:tcW w:w="680" w:type="dxa"/>
          </w:tcPr>
          <w:p w:rsidR="008408DB" w:rsidRPr="004E0FB2" w:rsidRDefault="00C50E41" w:rsidP="0084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0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 «Доля обучающихся 6-11 классов, охваченных комплексом профориентационных мероприятий в рамках Единой модели профориентации» (федеральный проект «Профессионалитет»)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10,00 </w:t>
            </w:r>
          </w:p>
        </w:tc>
        <w:tc>
          <w:tcPr>
            <w:tcW w:w="70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15,00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18,00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24,00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25,00</w:t>
            </w:r>
          </w:p>
        </w:tc>
        <w:tc>
          <w:tcPr>
            <w:tcW w:w="85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25,00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30,00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35,00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38,00</w:t>
            </w:r>
          </w:p>
        </w:tc>
        <w:tc>
          <w:tcPr>
            <w:tcW w:w="1134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46,00</w:t>
            </w:r>
          </w:p>
        </w:tc>
      </w:tr>
      <w:tr w:rsidR="008408DB" w:rsidRPr="004E0FB2" w:rsidTr="004E0FB2">
        <w:tc>
          <w:tcPr>
            <w:tcW w:w="680" w:type="dxa"/>
          </w:tcPr>
          <w:p w:rsidR="008408DB" w:rsidRPr="004E0FB2" w:rsidRDefault="00C50E41" w:rsidP="0084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00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«Доля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</w:t>
            </w:r>
            <w:r w:rsidRPr="004E0FB2">
              <w:rPr>
                <w:sz w:val="24"/>
                <w:szCs w:val="24"/>
              </w:rPr>
              <w:lastRenderedPageBreak/>
              <w:t xml:space="preserve">развития способностей и талантов у детей и молодежи, технопарков «Кванториум» и центров «IT-куб», «Точка роста»), от общей численности детей 5-18 (17 включительно) лет» (комплекс процессных мероприятий «Содействие развитию дополнительного образования детей, воспитания» </w:t>
            </w:r>
            <w:hyperlink r:id="rId45">
              <w:r w:rsidRPr="004E0FB2">
                <w:rPr>
                  <w:rStyle w:val="a6"/>
                  <w:sz w:val="24"/>
                  <w:szCs w:val="24"/>
                </w:rPr>
                <w:t>Государственной</w:t>
              </w:r>
            </w:hyperlink>
            <w:r w:rsidRPr="004E0FB2">
              <w:rPr>
                <w:sz w:val="24"/>
                <w:szCs w:val="24"/>
              </w:rPr>
              <w:t xml:space="preserve"> </w:t>
            </w:r>
            <w:hyperlink r:id="rId46">
              <w:r w:rsidRPr="004E0FB2">
                <w:rPr>
                  <w:rStyle w:val="a6"/>
                  <w:sz w:val="24"/>
                  <w:szCs w:val="24"/>
                </w:rPr>
                <w:t>программы</w:t>
              </w:r>
            </w:hyperlink>
            <w:r w:rsidRPr="004E0FB2">
              <w:rPr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br/>
              <w:t>ХМАО – Югры «Развитие образования»))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12,0 </w:t>
            </w:r>
          </w:p>
        </w:tc>
        <w:tc>
          <w:tcPr>
            <w:tcW w:w="70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12,0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15,0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17,0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19,0</w:t>
            </w:r>
          </w:p>
        </w:tc>
        <w:tc>
          <w:tcPr>
            <w:tcW w:w="85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21,0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23,0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34,9</w:t>
            </w:r>
          </w:p>
        </w:tc>
      </w:tr>
      <w:tr w:rsidR="008408DB" w:rsidRPr="004E0FB2" w:rsidTr="004E0FB2">
        <w:tc>
          <w:tcPr>
            <w:tcW w:w="680" w:type="dxa"/>
          </w:tcPr>
          <w:p w:rsidR="008408DB" w:rsidRPr="004E0FB2" w:rsidRDefault="00C50E41" w:rsidP="0084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00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«Доля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демографии» (комплекс процессных мероприятий «Содействие развитию дополнительного </w:t>
            </w:r>
            <w:r w:rsidRPr="004E0FB2">
              <w:rPr>
                <w:sz w:val="24"/>
                <w:szCs w:val="24"/>
              </w:rPr>
              <w:lastRenderedPageBreak/>
              <w:t xml:space="preserve">образования детей, воспитания» </w:t>
            </w:r>
            <w:hyperlink r:id="rId47">
              <w:r w:rsidRPr="004E0FB2">
                <w:rPr>
                  <w:rStyle w:val="a6"/>
                  <w:sz w:val="24"/>
                  <w:szCs w:val="24"/>
                </w:rPr>
                <w:t>Государственной</w:t>
              </w:r>
            </w:hyperlink>
            <w:r w:rsidRPr="004E0FB2">
              <w:rPr>
                <w:sz w:val="24"/>
                <w:szCs w:val="24"/>
              </w:rPr>
              <w:t xml:space="preserve"> </w:t>
            </w:r>
            <w:hyperlink r:id="rId48">
              <w:r w:rsidRPr="004E0FB2">
                <w:rPr>
                  <w:rStyle w:val="a6"/>
                  <w:sz w:val="24"/>
                  <w:szCs w:val="24"/>
                </w:rPr>
                <w:t>программы</w:t>
              </w:r>
            </w:hyperlink>
            <w:r w:rsidRPr="004E0FB2">
              <w:rPr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br/>
              <w:t>ХМАО – Югры «Развитие образования»)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15,0 </w:t>
            </w:r>
          </w:p>
        </w:tc>
        <w:tc>
          <w:tcPr>
            <w:tcW w:w="70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16,0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17,0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18,0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19,0</w:t>
            </w:r>
          </w:p>
        </w:tc>
        <w:tc>
          <w:tcPr>
            <w:tcW w:w="85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23,0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</w:t>
            </w:r>
          </w:p>
        </w:tc>
      </w:tr>
      <w:tr w:rsidR="008408DB" w:rsidRPr="004E0FB2" w:rsidTr="004E0FB2">
        <w:tc>
          <w:tcPr>
            <w:tcW w:w="680" w:type="dxa"/>
          </w:tcPr>
          <w:p w:rsidR="008408DB" w:rsidRPr="004E0FB2" w:rsidRDefault="00C50E41" w:rsidP="0084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00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«Доля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собственности» (комплекс процессных мероприятий «Содействие развитию дополнительного образования детей, воспитания» </w:t>
            </w:r>
            <w:hyperlink r:id="rId49">
              <w:r w:rsidRPr="004E0FB2">
                <w:rPr>
                  <w:rStyle w:val="a6"/>
                  <w:sz w:val="24"/>
                  <w:szCs w:val="24"/>
                </w:rPr>
                <w:t>Государственной</w:t>
              </w:r>
            </w:hyperlink>
            <w:r w:rsidRPr="004E0FB2">
              <w:rPr>
                <w:sz w:val="24"/>
                <w:szCs w:val="24"/>
              </w:rPr>
              <w:t xml:space="preserve"> </w:t>
            </w:r>
            <w:hyperlink r:id="rId50">
              <w:r w:rsidRPr="004E0FB2">
                <w:rPr>
                  <w:rStyle w:val="a6"/>
                  <w:sz w:val="24"/>
                  <w:szCs w:val="24"/>
                </w:rPr>
                <w:t>программы</w:t>
              </w:r>
            </w:hyperlink>
            <w:r w:rsidRPr="004E0FB2">
              <w:rPr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br/>
              <w:t>ХМАО – Югры «Развитие образования»))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70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0,9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0,9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1,9</w:t>
            </w:r>
          </w:p>
        </w:tc>
      </w:tr>
      <w:tr w:rsidR="008408DB" w:rsidRPr="004E0FB2" w:rsidTr="004E0FB2">
        <w:tc>
          <w:tcPr>
            <w:tcW w:w="680" w:type="dxa"/>
          </w:tcPr>
          <w:p w:rsidR="008408DB" w:rsidRPr="004E0FB2" w:rsidRDefault="00C50E41" w:rsidP="0084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00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«Доля детей с ограниченными возможностями здоровья и детей-инвалидов от 5 до 18 лет (17 лет включительно), осваивающих дополнительные общеобразовательные программы, в том числе с использованием дистанционных технологий» (комплекс процессных мероприятий «Содействие развитию дополнительного образования детей, воспитания» </w:t>
            </w:r>
            <w:hyperlink r:id="rId51">
              <w:r w:rsidRPr="004E0FB2">
                <w:rPr>
                  <w:rStyle w:val="a6"/>
                  <w:sz w:val="24"/>
                  <w:szCs w:val="24"/>
                </w:rPr>
                <w:t>Государственной</w:t>
              </w:r>
            </w:hyperlink>
            <w:r w:rsidRPr="004E0FB2">
              <w:rPr>
                <w:sz w:val="24"/>
                <w:szCs w:val="24"/>
              </w:rPr>
              <w:t xml:space="preserve"> </w:t>
            </w:r>
            <w:hyperlink r:id="rId52">
              <w:r w:rsidRPr="004E0FB2">
                <w:rPr>
                  <w:rStyle w:val="a6"/>
                  <w:sz w:val="24"/>
                  <w:szCs w:val="24"/>
                </w:rPr>
                <w:t>программы</w:t>
              </w:r>
            </w:hyperlink>
            <w:r w:rsidRPr="004E0FB2">
              <w:rPr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br/>
              <w:t>ХМАО – Югры «Развитие образования»))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25,0 </w:t>
            </w:r>
          </w:p>
        </w:tc>
        <w:tc>
          <w:tcPr>
            <w:tcW w:w="708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30,0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35,0</w:t>
            </w:r>
          </w:p>
        </w:tc>
        <w:tc>
          <w:tcPr>
            <w:tcW w:w="567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40,0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45,0</w:t>
            </w:r>
          </w:p>
        </w:tc>
        <w:tc>
          <w:tcPr>
            <w:tcW w:w="851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45,0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45,0</w:t>
            </w:r>
          </w:p>
        </w:tc>
        <w:tc>
          <w:tcPr>
            <w:tcW w:w="709" w:type="dxa"/>
          </w:tcPr>
          <w:p w:rsidR="008408DB" w:rsidRPr="004E0FB2" w:rsidRDefault="008408DB" w:rsidP="008408DB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8408DB" w:rsidRPr="004E0FB2" w:rsidRDefault="008408DB" w:rsidP="008408DB">
            <w:pPr>
              <w:pStyle w:val="3"/>
              <w:spacing w:before="0" w:after="0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72,0</w:t>
            </w:r>
          </w:p>
        </w:tc>
      </w:tr>
    </w:tbl>
    <w:p w:rsidR="00366E76" w:rsidRPr="004E0FB2" w:rsidRDefault="00366E7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366E76" w:rsidRPr="004E0FB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66E76" w:rsidRPr="009D2977" w:rsidRDefault="00366E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66E76" w:rsidRPr="009D2977" w:rsidRDefault="00366E7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9D2977">
        <w:rPr>
          <w:rFonts w:ascii="Times New Roman" w:hAnsi="Times New Roman" w:cs="Times New Roman"/>
          <w:b w:val="0"/>
          <w:sz w:val="26"/>
          <w:szCs w:val="26"/>
        </w:rPr>
        <w:t>4. Структура муниципальной программы</w:t>
      </w:r>
    </w:p>
    <w:p w:rsidR="00366E76" w:rsidRPr="004E0FB2" w:rsidRDefault="00366E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698"/>
        <w:gridCol w:w="2840"/>
        <w:gridCol w:w="56"/>
        <w:gridCol w:w="790"/>
        <w:gridCol w:w="1999"/>
      </w:tblGrid>
      <w:tr w:rsidR="00C50E41" w:rsidRPr="004E0FB2" w:rsidTr="003702A9">
        <w:tc>
          <w:tcPr>
            <w:tcW w:w="704" w:type="dxa"/>
          </w:tcPr>
          <w:p w:rsidR="00366E76" w:rsidRPr="004E0FB2" w:rsidRDefault="00366E76" w:rsidP="005960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2698" w:type="dxa"/>
          </w:tcPr>
          <w:p w:rsidR="00366E76" w:rsidRPr="004E0FB2" w:rsidRDefault="00366E76" w:rsidP="005960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840" w:type="dxa"/>
          </w:tcPr>
          <w:p w:rsidR="00366E76" w:rsidRPr="004E0FB2" w:rsidRDefault="00366E76" w:rsidP="005960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2845" w:type="dxa"/>
            <w:gridSpan w:val="3"/>
          </w:tcPr>
          <w:p w:rsidR="00366E76" w:rsidRPr="004E0FB2" w:rsidRDefault="00366E76" w:rsidP="005960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Связь с показателями</w:t>
            </w:r>
          </w:p>
        </w:tc>
      </w:tr>
      <w:tr w:rsidR="00C50E41" w:rsidRPr="004E0FB2" w:rsidTr="003702A9">
        <w:tc>
          <w:tcPr>
            <w:tcW w:w="704" w:type="dxa"/>
          </w:tcPr>
          <w:p w:rsidR="00366E76" w:rsidRPr="004E0FB2" w:rsidRDefault="00366E76" w:rsidP="005960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366E76" w:rsidRPr="004E0FB2" w:rsidRDefault="00366E76" w:rsidP="005960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:rsidR="00366E76" w:rsidRPr="004E0FB2" w:rsidRDefault="00366E76" w:rsidP="005960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45" w:type="dxa"/>
            <w:gridSpan w:val="3"/>
          </w:tcPr>
          <w:p w:rsidR="00366E76" w:rsidRPr="004E0FB2" w:rsidRDefault="00366E76" w:rsidP="005960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50E41" w:rsidRPr="004E0FB2" w:rsidTr="003702A9">
        <w:tc>
          <w:tcPr>
            <w:tcW w:w="704" w:type="dxa"/>
          </w:tcPr>
          <w:p w:rsidR="003702A9" w:rsidRPr="004E0FB2" w:rsidRDefault="003702A9" w:rsidP="005960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383" w:type="dxa"/>
            <w:gridSpan w:val="5"/>
          </w:tcPr>
          <w:p w:rsidR="003702A9" w:rsidRPr="004E0FB2" w:rsidRDefault="003702A9" w:rsidP="003702A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Региональные проекты</w:t>
            </w:r>
          </w:p>
        </w:tc>
      </w:tr>
      <w:tr w:rsidR="00C50E41" w:rsidRPr="004E0FB2" w:rsidTr="003702A9">
        <w:tc>
          <w:tcPr>
            <w:tcW w:w="704" w:type="dxa"/>
          </w:tcPr>
          <w:p w:rsidR="00366E76" w:rsidRPr="004E0FB2" w:rsidRDefault="003702A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8408DB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383" w:type="dxa"/>
            <w:gridSpan w:val="5"/>
          </w:tcPr>
          <w:p w:rsidR="00366E76" w:rsidRPr="004E0FB2" w:rsidRDefault="008408DB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 «Педагоги и наставники»</w:t>
            </w:r>
          </w:p>
        </w:tc>
      </w:tr>
      <w:tr w:rsidR="00C50E41" w:rsidRPr="004E0FB2" w:rsidTr="003702A9">
        <w:tc>
          <w:tcPr>
            <w:tcW w:w="704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r w:rsidR="008408DB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реализации: 2025 - 2031</w:t>
            </w:r>
          </w:p>
        </w:tc>
      </w:tr>
      <w:tr w:rsidR="00C50E41" w:rsidRPr="004E0FB2" w:rsidTr="003702A9">
        <w:tc>
          <w:tcPr>
            <w:tcW w:w="704" w:type="dxa"/>
          </w:tcPr>
          <w:p w:rsidR="008408DB" w:rsidRPr="004E0FB2" w:rsidRDefault="003702A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8408DB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8408DB" w:rsidRPr="004E0FB2" w:rsidRDefault="006F2631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408DB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ие кадрового</w:t>
            </w:r>
            <w:r w:rsidR="008408DB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дефицит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8408DB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учителей в общеобразовательных организациях </w:t>
            </w:r>
          </w:p>
        </w:tc>
        <w:tc>
          <w:tcPr>
            <w:tcW w:w="2840" w:type="dxa"/>
          </w:tcPr>
          <w:p w:rsidR="008408DB" w:rsidRPr="004E0FB2" w:rsidRDefault="008408DB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обучения по программам дополнительного профессионального образования для педагогических работников и управленческих кадров образовательных организаций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408DB" w:rsidRPr="004E0FB2" w:rsidRDefault="008408DB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повышение уровня профессионального мастерства педагогических работников и управленческих кадров по дополнительным профессиональным программам;</w:t>
            </w:r>
          </w:p>
          <w:p w:rsidR="008408DB" w:rsidRPr="004E0FB2" w:rsidRDefault="008408DB" w:rsidP="003702A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образовательных организациях,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 также проведение мероприятий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по повышению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квалификации указанн</w:t>
            </w:r>
            <w:r w:rsidR="003702A9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ых специалистов</w:t>
            </w:r>
          </w:p>
        </w:tc>
        <w:tc>
          <w:tcPr>
            <w:tcW w:w="2845" w:type="dxa"/>
            <w:gridSpan w:val="3"/>
          </w:tcPr>
          <w:p w:rsidR="008408DB" w:rsidRPr="004E0FB2" w:rsidRDefault="008408DB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 профессионального мастерства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408DB" w:rsidRPr="004E0FB2" w:rsidRDefault="008408DB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08DB" w:rsidRPr="004E0FB2" w:rsidRDefault="006F263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образования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408DB" w:rsidRPr="004E0FB2" w:rsidRDefault="008408DB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08DB" w:rsidRPr="004E0FB2" w:rsidRDefault="008408DB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повышения социальной значимости и престижа педагогической профессии, развитие системы поддержки и стимулирования педагогических работников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408DB" w:rsidRPr="004E0FB2" w:rsidRDefault="008408DB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08DB" w:rsidRPr="004E0FB2" w:rsidRDefault="008408DB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C50E41" w:rsidRPr="004E0FB2" w:rsidTr="003702A9">
        <w:tc>
          <w:tcPr>
            <w:tcW w:w="704" w:type="dxa"/>
          </w:tcPr>
          <w:p w:rsidR="008408DB" w:rsidRPr="004E0FB2" w:rsidRDefault="003702A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2698" w:type="dxa"/>
          </w:tcPr>
          <w:p w:rsidR="008408DB" w:rsidRPr="004E0FB2" w:rsidRDefault="008408DB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системы моральных и материальных стимулов поддержки педагогических работников</w:t>
            </w:r>
          </w:p>
        </w:tc>
        <w:tc>
          <w:tcPr>
            <w:tcW w:w="2840" w:type="dxa"/>
          </w:tcPr>
          <w:p w:rsidR="008408DB" w:rsidRPr="004E0FB2" w:rsidRDefault="008408DB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t xml:space="preserve">обеспечение повышения социальной значимости и престижа педагогической профессии, развитие системы поддержки и стимулирования педагогических работников, в том числе за счет ежемесячного денежного вознаграждения за классное руководство 100% классных руководителей; </w:t>
            </w:r>
          </w:p>
          <w:p w:rsidR="008408DB" w:rsidRPr="004E0FB2" w:rsidRDefault="008408DB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08DB" w:rsidRPr="004E0FB2" w:rsidRDefault="008408DB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t>государственной поддержки победителей и призеров всероссийских, региональных и муниципальных конкурсов профессионального мастерства;</w:t>
            </w:r>
          </w:p>
          <w:p w:rsidR="008408DB" w:rsidRPr="004E0FB2" w:rsidRDefault="008408DB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</w:p>
          <w:p w:rsidR="008408DB" w:rsidRPr="004E0FB2" w:rsidRDefault="008408DB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ежемесячной выплаты гражданам, имеющим почетные звания «Народный учитель СССР»</w:t>
            </w:r>
          </w:p>
        </w:tc>
        <w:tc>
          <w:tcPr>
            <w:tcW w:w="2845" w:type="dxa"/>
            <w:gridSpan w:val="3"/>
          </w:tcPr>
          <w:p w:rsidR="00CA0F49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 профессионального мастерства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0F49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0F49" w:rsidRPr="004E0FB2" w:rsidRDefault="006F263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образования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A0F49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0F49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повышения социальной значимости и престижа педагогической профессии, развитие системы поддержки и стимулирования педагогических работников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A0F49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08DB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C50E41" w:rsidRPr="004E0FB2" w:rsidTr="003702A9">
        <w:tc>
          <w:tcPr>
            <w:tcW w:w="704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383" w:type="dxa"/>
            <w:gridSpan w:val="5"/>
          </w:tcPr>
          <w:p w:rsidR="00366E76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«Профессионалитет»</w:t>
            </w:r>
          </w:p>
        </w:tc>
      </w:tr>
      <w:tr w:rsidR="00C50E41" w:rsidRPr="004E0FB2" w:rsidTr="003702A9">
        <w:tc>
          <w:tcPr>
            <w:tcW w:w="704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</w:t>
            </w:r>
            <w:r w:rsidR="00CA0F49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и: 2025 - 2031</w:t>
            </w:r>
          </w:p>
        </w:tc>
      </w:tr>
      <w:tr w:rsidR="00C50E41" w:rsidRPr="004E0FB2" w:rsidTr="003702A9">
        <w:tc>
          <w:tcPr>
            <w:tcW w:w="704" w:type="dxa"/>
          </w:tcPr>
          <w:p w:rsidR="00CA0F49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2698" w:type="dxa"/>
          </w:tcPr>
          <w:p w:rsidR="00CA0F49" w:rsidRPr="004E0FB2" w:rsidRDefault="00CA0F49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«Содействие профориентации и карьерным устремлениям молодежи» </w:t>
            </w:r>
          </w:p>
        </w:tc>
        <w:tc>
          <w:tcPr>
            <w:tcW w:w="2840" w:type="dxa"/>
          </w:tcPr>
          <w:p w:rsidR="00CA0F49" w:rsidRPr="004E0FB2" w:rsidRDefault="00CA0F49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обеспечение проведения комплекса профориентационных мероприятий в рамках Единой модели профориентации»</w:t>
            </w:r>
          </w:p>
        </w:tc>
        <w:tc>
          <w:tcPr>
            <w:tcW w:w="2845" w:type="dxa"/>
            <w:gridSpan w:val="3"/>
          </w:tcPr>
          <w:p w:rsidR="00CA0F49" w:rsidRPr="004E0FB2" w:rsidRDefault="00CA0F49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обучающихся 6-11 классов, охваченных комплексом профориентационных мероприятий в рамках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Единой модели профориентации»</w:t>
            </w:r>
            <w:r w:rsidR="00114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A0F49" w:rsidRPr="004E0FB2" w:rsidRDefault="00CA0F49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доля молодых людей, вовлеченных в мероприятия, </w:t>
            </w:r>
            <w:r w:rsidRPr="004E0F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направленн</w:t>
            </w:r>
            <w:r w:rsidR="003702A9" w:rsidRPr="004E0F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ые на профессиональное развитие</w:t>
            </w:r>
            <w:r w:rsidR="00114E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CA0F49" w:rsidRPr="004E0FB2" w:rsidRDefault="00CA0F49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</w:t>
            </w:r>
            <w:r w:rsidR="003702A9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и талантов у детей и молодежи</w:t>
            </w:r>
          </w:p>
        </w:tc>
      </w:tr>
      <w:tr w:rsidR="00C50E41" w:rsidRPr="004E0FB2" w:rsidTr="003702A9">
        <w:tc>
          <w:tcPr>
            <w:tcW w:w="704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8383" w:type="dxa"/>
            <w:gridSpan w:val="5"/>
          </w:tcPr>
          <w:p w:rsidR="00366E76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«Все лучшее детям»</w:t>
            </w:r>
          </w:p>
        </w:tc>
      </w:tr>
      <w:tr w:rsidR="00C50E41" w:rsidRPr="004E0FB2" w:rsidTr="003702A9">
        <w:tc>
          <w:tcPr>
            <w:tcW w:w="704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366E76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4E0FB2" w:rsidTr="006F2631">
        <w:trPr>
          <w:trHeight w:val="5990"/>
        </w:trPr>
        <w:tc>
          <w:tcPr>
            <w:tcW w:w="704" w:type="dxa"/>
          </w:tcPr>
          <w:p w:rsidR="00CA0F49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</w:t>
            </w:r>
          </w:p>
        </w:tc>
        <w:tc>
          <w:tcPr>
            <w:tcW w:w="2698" w:type="dxa"/>
          </w:tcPr>
          <w:p w:rsidR="00CA0F49" w:rsidRPr="004E0FB2" w:rsidRDefault="00CA0F49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современных условий для организации образовательной деятельности, в том числе для учебного предмета «Физическая культура» благоустройство пришкольных территорий муниципальных общеобразовательных организаций, в том числе для занятия физической культурой и спортом</w:t>
            </w:r>
          </w:p>
        </w:tc>
        <w:tc>
          <w:tcPr>
            <w:tcW w:w="2840" w:type="dxa"/>
          </w:tcPr>
          <w:p w:rsidR="00CA0F49" w:rsidRPr="004E0FB2" w:rsidRDefault="00CA0F49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внедрение в 100% образовательных организаций новых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br/>
              <w:t>учебно-методических средств обеспечения реализации образовательных программ дошкольного образования, начального общего, основного общего и среднего общего образования, разработанных в соответствии с обновленными федеральными государственными образовательными стандартами, учебно-методическими комплектами, в том числе по изучению родных языков (хантыйский,) и р</w:t>
            </w:r>
            <w:r w:rsidR="002325EF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одной (хантыйской) литературы; </w:t>
            </w:r>
          </w:p>
          <w:p w:rsidR="00CA0F49" w:rsidRPr="004E0FB2" w:rsidRDefault="00CA0F49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оснащение объектов капитального строительства, реконструкции, капитального ремонта средствами обучения и воспитания,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необходимыми для реализации образовательных программ, соответствующими современным условиям о</w:t>
            </w:r>
            <w:r w:rsidR="002325EF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бучения;</w:t>
            </w:r>
          </w:p>
          <w:p w:rsidR="00CA0F49" w:rsidRPr="004E0FB2" w:rsidRDefault="00CA0F49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внедрение в образовательные программы современных цифровых технологий в 10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0% образовательных организаций;</w:t>
            </w:r>
          </w:p>
          <w:p w:rsidR="00CA0F49" w:rsidRPr="004E0FB2" w:rsidRDefault="00CA0F49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укрепление материально-технической базы детских площадок, Центров «Точка Роста», детских лагерей с дневным пребыванием</w:t>
            </w:r>
          </w:p>
        </w:tc>
        <w:tc>
          <w:tcPr>
            <w:tcW w:w="2845" w:type="dxa"/>
            <w:gridSpan w:val="3"/>
          </w:tcPr>
          <w:p w:rsidR="00CA0F49" w:rsidRPr="004E0FB2" w:rsidRDefault="00CA0F49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lastRenderedPageBreak/>
              <w:t>уровень образования;</w:t>
            </w:r>
          </w:p>
          <w:p w:rsidR="00CA0F49" w:rsidRPr="004E0FB2" w:rsidRDefault="00CA0F49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</w:p>
          <w:p w:rsidR="00CA0F49" w:rsidRPr="004E0FB2" w:rsidRDefault="00CA0F49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C50E41" w:rsidRPr="004E0FB2" w:rsidTr="003702A9">
        <w:tc>
          <w:tcPr>
            <w:tcW w:w="704" w:type="dxa"/>
          </w:tcPr>
          <w:p w:rsidR="00CA0F49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</w:t>
            </w:r>
          </w:p>
        </w:tc>
        <w:tc>
          <w:tcPr>
            <w:tcW w:w="2698" w:type="dxa"/>
          </w:tcPr>
          <w:p w:rsidR="00CA0F49" w:rsidRPr="004E0FB2" w:rsidRDefault="00CA0F49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  <w:tc>
          <w:tcPr>
            <w:tcW w:w="2840" w:type="dxa"/>
          </w:tcPr>
          <w:p w:rsidR="00CA0F49" w:rsidRPr="004E0FB2" w:rsidRDefault="00CA0F49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оснащение 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2845" w:type="dxa"/>
            <w:gridSpan w:val="3"/>
          </w:tcPr>
          <w:p w:rsidR="00CA0F49" w:rsidRPr="004E0FB2" w:rsidRDefault="00CA0F49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C50E41" w:rsidRPr="004E0FB2" w:rsidTr="003702A9">
        <w:tc>
          <w:tcPr>
            <w:tcW w:w="704" w:type="dxa"/>
          </w:tcPr>
          <w:p w:rsidR="002325EF" w:rsidRPr="004E0FB2" w:rsidRDefault="002325EF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8383" w:type="dxa"/>
            <w:gridSpan w:val="5"/>
          </w:tcPr>
          <w:p w:rsidR="002325EF" w:rsidRPr="004E0FB2" w:rsidRDefault="002325EF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«Повышение финансовой грамотности»</w:t>
            </w:r>
          </w:p>
        </w:tc>
      </w:tr>
      <w:tr w:rsidR="00C50E41" w:rsidRPr="004E0FB2" w:rsidTr="003702A9">
        <w:tc>
          <w:tcPr>
            <w:tcW w:w="704" w:type="dxa"/>
          </w:tcPr>
          <w:p w:rsidR="002325EF" w:rsidRPr="004E0FB2" w:rsidRDefault="002325EF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2325EF" w:rsidRPr="004E0FB2" w:rsidRDefault="002325EF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2325EF" w:rsidRPr="004E0FB2" w:rsidRDefault="002325EF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25EF" w:rsidRPr="004E0FB2" w:rsidRDefault="002325EF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4E0FB2" w:rsidTr="003702A9">
        <w:tc>
          <w:tcPr>
            <w:tcW w:w="704" w:type="dxa"/>
          </w:tcPr>
          <w:p w:rsidR="002325EF" w:rsidRPr="004E0FB2" w:rsidRDefault="002325EF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1.4.1.</w:t>
            </w:r>
          </w:p>
        </w:tc>
        <w:tc>
          <w:tcPr>
            <w:tcW w:w="2698" w:type="dxa"/>
          </w:tcPr>
          <w:p w:rsidR="002325EF" w:rsidRPr="004E0FB2" w:rsidRDefault="002325EF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финансовой грамотности и формирование 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финансовой культуры населения Ханты-Мансийского района</w:t>
            </w:r>
          </w:p>
        </w:tc>
        <w:tc>
          <w:tcPr>
            <w:tcW w:w="2840" w:type="dxa"/>
          </w:tcPr>
          <w:p w:rsidR="002325EF" w:rsidRPr="004E0FB2" w:rsidRDefault="002325EF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lastRenderedPageBreak/>
              <w:t xml:space="preserve">обеспечение охвата 100% обучающихся образовательных </w:t>
            </w:r>
            <w:r w:rsidRPr="004E0FB2">
              <w:rPr>
                <w:color w:val="000000" w:themeColor="text1"/>
              </w:rPr>
              <w:lastRenderedPageBreak/>
              <w:t>организаций Ханты-Мансийского района образовательными программами, в которые включены элементы базовых основ финансовой грамотности и финансовой культуры на постоянной основе;</w:t>
            </w:r>
          </w:p>
          <w:p w:rsidR="002325EF" w:rsidRPr="004E0FB2" w:rsidRDefault="002325EF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</w:p>
          <w:p w:rsidR="002325EF" w:rsidRPr="004E0FB2" w:rsidRDefault="002325EF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t>обеспечение непрерывного повышения квалификации педагогических работников образовательных организаций по программам «Основы финансовой грамотности»;</w:t>
            </w:r>
          </w:p>
          <w:p w:rsidR="002325EF" w:rsidRPr="004E0FB2" w:rsidRDefault="002325EF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</w:p>
          <w:p w:rsidR="002325EF" w:rsidRPr="004E0FB2" w:rsidRDefault="002325EF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информационной поддержки и проведения мероприятий по основам финансовой грамотности для специалистов комитета по образованию, учреждений, подведомственных комитету по образованию, а также родителей (законных представителей) обучающихся образовательных организаций Ханты-Мансийского района</w:t>
            </w:r>
          </w:p>
        </w:tc>
        <w:tc>
          <w:tcPr>
            <w:tcW w:w="2845" w:type="dxa"/>
            <w:gridSpan w:val="3"/>
          </w:tcPr>
          <w:p w:rsidR="002325EF" w:rsidRPr="004E0FB2" w:rsidRDefault="00114E69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уровень образования;</w:t>
            </w:r>
          </w:p>
          <w:p w:rsidR="002325EF" w:rsidRPr="004E0FB2" w:rsidRDefault="002325EF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педагогических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C50E41" w:rsidRPr="004E0FB2" w:rsidTr="003702A9">
        <w:tc>
          <w:tcPr>
            <w:tcW w:w="704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8383" w:type="dxa"/>
            <w:gridSpan w:val="5"/>
          </w:tcPr>
          <w:p w:rsidR="00366E76" w:rsidRPr="004E0FB2" w:rsidRDefault="003702A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P505"/>
            <w:bookmarkEnd w:id="2"/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0F49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Направление (подпрограмма) «Развитие дошкольного и общего образования»</w:t>
            </w:r>
          </w:p>
        </w:tc>
      </w:tr>
      <w:tr w:rsidR="00C50E41" w:rsidRPr="004E0FB2" w:rsidTr="003702A9">
        <w:tc>
          <w:tcPr>
            <w:tcW w:w="704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8383" w:type="dxa"/>
            <w:gridSpan w:val="5"/>
          </w:tcPr>
          <w:p w:rsidR="00366E76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</w:t>
            </w:r>
          </w:p>
        </w:tc>
      </w:tr>
      <w:tr w:rsidR="00C50E41" w:rsidRPr="004E0FB2" w:rsidTr="003702A9">
        <w:tc>
          <w:tcPr>
            <w:tcW w:w="704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366E76" w:rsidRPr="004E0FB2" w:rsidRDefault="00366E7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366E76" w:rsidRPr="004E0FB2" w:rsidRDefault="00CA0F4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4E0FB2" w:rsidTr="003702A9">
        <w:trPr>
          <w:trHeight w:val="2954"/>
        </w:trPr>
        <w:tc>
          <w:tcPr>
            <w:tcW w:w="704" w:type="dxa"/>
          </w:tcPr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698" w:type="dxa"/>
          </w:tcPr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</w:t>
            </w:r>
          </w:p>
        </w:tc>
        <w:tc>
          <w:tcPr>
            <w:tcW w:w="2840" w:type="dxa"/>
            <w:vMerge w:val="restart"/>
          </w:tcPr>
          <w:p w:rsidR="00F061D4" w:rsidRPr="004E0FB2" w:rsidRDefault="00F061D4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дошкольного образования;</w:t>
            </w:r>
          </w:p>
          <w:p w:rsidR="00F061D4" w:rsidRPr="004E0FB2" w:rsidRDefault="00F061D4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начального общего образования;</w:t>
            </w:r>
          </w:p>
          <w:p w:rsidR="00F061D4" w:rsidRPr="004E0FB2" w:rsidRDefault="00F061D4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основного общего образования;</w:t>
            </w:r>
          </w:p>
          <w:p w:rsidR="00F061D4" w:rsidRPr="004E0FB2" w:rsidRDefault="00F061D4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среднего общего образования;</w:t>
            </w:r>
          </w:p>
          <w:p w:rsidR="00F061D4" w:rsidRPr="004E0FB2" w:rsidRDefault="00F061D4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дополнительного образования;</w:t>
            </w:r>
          </w:p>
          <w:p w:rsidR="00F061D4" w:rsidRPr="004E0FB2" w:rsidRDefault="00F061D4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реализация государственных гарантий на получение образования; </w:t>
            </w:r>
          </w:p>
          <w:p w:rsidR="00F061D4" w:rsidRPr="004E0FB2" w:rsidRDefault="00F061D4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обеспечение деятельности организаций, подведомственных комитету по образованию;</w:t>
            </w:r>
          </w:p>
          <w:p w:rsidR="00F061D4" w:rsidRPr="004E0FB2" w:rsidRDefault="00F061D4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создание условий для осуществления присмотра и ухода за детьми, содержания детей в частных дошкольных организациях;</w:t>
            </w:r>
          </w:p>
          <w:p w:rsidR="00F061D4" w:rsidRPr="004E0FB2" w:rsidRDefault="00F061D4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компенсация части родительской платы за присмотр и уход за детьми в образовательных организациях, реализующих образовательные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программы дошкольного образования;</w:t>
            </w:r>
          </w:p>
          <w:p w:rsidR="00F061D4" w:rsidRPr="004E0FB2" w:rsidRDefault="00F061D4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организация и предоставление горячего питания обучающимся начальных классов образовательных организаций;</w:t>
            </w:r>
          </w:p>
          <w:p w:rsidR="00F061D4" w:rsidRPr="004E0FB2" w:rsidRDefault="002E74DD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обеспечение питанием отдельных </w:t>
            </w:r>
            <w:r w:rsidR="00F061D4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категорий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в образовательных организациях;</w:t>
            </w:r>
            <w:r w:rsidR="00F061D4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</w:p>
          <w:p w:rsidR="00F061D4" w:rsidRPr="004E0FB2" w:rsidRDefault="00F061D4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обеспечение доступности качественного дополнительного образования для разных социальных групп, включая детей, находящихся в трудной жизненной ситуации, исходя из запросов, интересов</w:t>
            </w:r>
            <w:r w:rsidR="002E7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  <w:p w:rsidR="00F061D4" w:rsidRPr="004E0FB2" w:rsidRDefault="00F061D4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повышение уровня материального благосостояния отдельных категорий граждан путем предоставления мер социальной поддержки;</w:t>
            </w:r>
          </w:p>
          <w:p w:rsidR="00F061D4" w:rsidRPr="004E0FB2" w:rsidRDefault="00F061D4" w:rsidP="005960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реализация программ персонифицированного финансирования дополнительного образования детей;</w:t>
            </w:r>
          </w:p>
          <w:p w:rsidR="00F061D4" w:rsidRPr="004E0FB2" w:rsidRDefault="00F061D4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обновленного содержания дошкольного, основного общего и среднего общего образования в соответствии с обновленными федеральными государственными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образовательными стандартами, новых методов обучения, обеспечивающих повышение качества дошкольного, основного общего и среднего общего образования;</w:t>
            </w:r>
          </w:p>
          <w:p w:rsidR="00F061D4" w:rsidRPr="004E0FB2" w:rsidRDefault="00F061D4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внедрение в образовательные программы современных цифровых технологий в 100% образовательных организаций;</w:t>
            </w:r>
          </w:p>
          <w:p w:rsidR="00F061D4" w:rsidRPr="004E0FB2" w:rsidRDefault="00F061D4" w:rsidP="00F061D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психолого-педагогического консультирования обучающихся, их родителей и педагогических работников</w:t>
            </w:r>
          </w:p>
        </w:tc>
        <w:tc>
          <w:tcPr>
            <w:tcW w:w="2845" w:type="dxa"/>
            <w:gridSpan w:val="3"/>
            <w:vMerge w:val="restart"/>
          </w:tcPr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уровень удовлетворенности потребителей услугами в сфере образования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образования; 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молодежи;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доступность дошкольного образования для детей в возрасте от 1,5 до 3 лет; 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доступность дошкольного образования для детей в возрасте от 3 до 7 лет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выпускников 11-х классов, поступивших в учреждения высшего и среднего профессионального образования</w:t>
            </w:r>
            <w:r w:rsidR="002E7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1D4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охваченн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 дополнительным образованием,</w:t>
            </w:r>
          </w:p>
          <w:p w:rsidR="006F2631" w:rsidRPr="004E0FB2" w:rsidRDefault="006F263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общеобразовательных учреждений, реализующих образовательные программы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6 - 11-х классов, реализующих профориентационный минимум</w:t>
            </w:r>
          </w:p>
          <w:p w:rsidR="00F061D4" w:rsidRPr="004E0FB2" w:rsidRDefault="002E74DD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продвинутом уровне;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обучающихся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6 - 11 классов, охваченных комплексом профориентационных мероприятий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</w:t>
            </w:r>
            <w:r w:rsidR="002E7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 Единой модели </w:t>
            </w:r>
            <w:r w:rsidR="002E7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профориентации;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населения местами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образовательных организациях дошкольного образования;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населения местами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общеобразовательных организациях;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населения дополнительным</w:t>
            </w:r>
          </w:p>
          <w:p w:rsidR="00F061D4" w:rsidRPr="004E0FB2" w:rsidRDefault="00F061D4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образованием</w:t>
            </w:r>
          </w:p>
        </w:tc>
      </w:tr>
      <w:tr w:rsidR="00C50E41" w:rsidRPr="00C50E41" w:rsidTr="003702A9">
        <w:tc>
          <w:tcPr>
            <w:tcW w:w="704" w:type="dxa"/>
          </w:tcPr>
          <w:p w:rsidR="002325EF" w:rsidRPr="00C50E41" w:rsidRDefault="002325EF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2698" w:type="dxa"/>
          </w:tcPr>
          <w:p w:rsidR="002325EF" w:rsidRPr="00C50E41" w:rsidRDefault="002325EF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доступности и повышение качества образования</w:t>
            </w:r>
          </w:p>
        </w:tc>
        <w:tc>
          <w:tcPr>
            <w:tcW w:w="2840" w:type="dxa"/>
            <w:vMerge/>
          </w:tcPr>
          <w:p w:rsidR="002325EF" w:rsidRPr="00C50E41" w:rsidRDefault="002325EF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gridSpan w:val="3"/>
            <w:vMerge/>
          </w:tcPr>
          <w:p w:rsidR="002325EF" w:rsidRPr="00C50E41" w:rsidRDefault="002325EF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0E41" w:rsidRPr="00C50E41" w:rsidTr="003702A9">
        <w:tc>
          <w:tcPr>
            <w:tcW w:w="704" w:type="dxa"/>
          </w:tcPr>
          <w:p w:rsidR="00FC278D" w:rsidRPr="00C50E41" w:rsidRDefault="00136B33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2.1.3</w:t>
            </w:r>
            <w:r w:rsidR="00FC278D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FC278D" w:rsidRPr="00C50E41" w:rsidRDefault="00FC278D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оценки качества образования</w:t>
            </w:r>
          </w:p>
        </w:tc>
        <w:tc>
          <w:tcPr>
            <w:tcW w:w="2840" w:type="dxa"/>
          </w:tcPr>
          <w:p w:rsidR="00FC278D" w:rsidRPr="00C50E41" w:rsidRDefault="00FC278D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C50E41">
              <w:rPr>
                <w:color w:val="000000" w:themeColor="text1"/>
              </w:rPr>
              <w:t xml:space="preserve">проведение: </w:t>
            </w:r>
          </w:p>
          <w:p w:rsidR="00FC278D" w:rsidRPr="00C50E41" w:rsidRDefault="00FC278D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</w:p>
          <w:p w:rsidR="00FC278D" w:rsidRPr="00C50E41" w:rsidRDefault="00FC278D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C50E41">
              <w:rPr>
                <w:color w:val="000000" w:themeColor="text1"/>
              </w:rPr>
              <w:t>объективной оценки качества образования обучающихся, освоивших образовательные программы основного общего и среднего общего образования, и анализа полученных результатов;</w:t>
            </w:r>
          </w:p>
          <w:p w:rsidR="00FC278D" w:rsidRPr="00C50E41" w:rsidRDefault="00FC278D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</w:p>
          <w:p w:rsidR="00FC278D" w:rsidRPr="00C50E41" w:rsidRDefault="00FC278D" w:rsidP="005960B5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C50E41">
              <w:rPr>
                <w:color w:val="000000" w:themeColor="text1"/>
              </w:rPr>
              <w:t>государственной итоговой аттестации обучающихся, освоивших образовательные программы основного общего и среднего общего образования, с применением технологий, регламентированных на федеральном уровне</w:t>
            </w:r>
          </w:p>
        </w:tc>
        <w:tc>
          <w:tcPr>
            <w:tcW w:w="2845" w:type="dxa"/>
            <w:gridSpan w:val="3"/>
          </w:tcPr>
          <w:p w:rsidR="00FC278D" w:rsidRPr="00C50E41" w:rsidRDefault="002E74DD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образования; </w:t>
            </w:r>
          </w:p>
          <w:p w:rsidR="00FC278D" w:rsidRPr="00C50E41" w:rsidRDefault="00FC278D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C50E41" w:rsidRPr="00C50E41" w:rsidTr="003702A9">
        <w:tc>
          <w:tcPr>
            <w:tcW w:w="704" w:type="dxa"/>
          </w:tcPr>
          <w:p w:rsidR="003702A9" w:rsidRPr="00C50E41" w:rsidRDefault="003702A9" w:rsidP="003702A9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</w:p>
        </w:tc>
        <w:tc>
          <w:tcPr>
            <w:tcW w:w="8383" w:type="dxa"/>
            <w:gridSpan w:val="5"/>
          </w:tcPr>
          <w:p w:rsidR="003702A9" w:rsidRPr="00C50E41" w:rsidRDefault="003702A9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(подпрограмма) «Организация дополнительного образования, воспитания, отдыха и оздоровления детей»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3702A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</w:t>
            </w:r>
            <w:r w:rsidR="000555D7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0555D7" w:rsidRPr="00C50E41" w:rsidRDefault="002870C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«Организация отдыха и оздоровления детей»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0555D7" w:rsidRPr="00C50E41" w:rsidRDefault="002870C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c>
          <w:tcPr>
            <w:tcW w:w="704" w:type="dxa"/>
          </w:tcPr>
          <w:p w:rsidR="002870C6" w:rsidRPr="00C50E41" w:rsidRDefault="002870C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  <w:r w:rsidR="003702A9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отдыха и оздоровления детей  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обеспечение: 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летнего и каникулярного отдыха и оздоровления, образования, воспитания, развития детей;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условий для личностного, творческого, духовного развития детей, формирования общей культуры, для занятий детей физической культурой и спортом, укрепления их здоровья, привития навык</w:t>
            </w:r>
            <w:r w:rsidR="003702A9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ов здорового образа жизни;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вариативности программ развивающего отдыха и многообразия форм отдыха и оздоровления (лагеря с дневным пребыван</w:t>
            </w:r>
            <w:r w:rsidR="003702A9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ием, дворовые площадки и др.); 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организация отдыха и оздоровление детей на территории Ханты-Мансийского автономного округа – Югры и в климатически благоприятны</w:t>
            </w:r>
            <w:r w:rsidR="003702A9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х регионах Российской Федерации</w:t>
            </w:r>
          </w:p>
        </w:tc>
        <w:tc>
          <w:tcPr>
            <w:tcW w:w="2845" w:type="dxa"/>
            <w:gridSpan w:val="3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 удовлетворенности потребителей</w:t>
            </w:r>
            <w:r w:rsidR="002E7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услугами в сфере образования; 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3702A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  <w:r w:rsidR="000555D7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0555D7" w:rsidRPr="00C50E41" w:rsidRDefault="002870C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«Стимулирование лидеров и поддержка системы воспитания»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0555D7" w:rsidRPr="00C50E41" w:rsidRDefault="002870C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c>
          <w:tcPr>
            <w:tcW w:w="704" w:type="dxa"/>
          </w:tcPr>
          <w:p w:rsidR="002870C6" w:rsidRPr="00C50E41" w:rsidRDefault="003702A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698" w:type="dxa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Стимулирование лидеров и поддержка </w:t>
            </w: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системы воспитания»</w:t>
            </w:r>
          </w:p>
        </w:tc>
        <w:tc>
          <w:tcPr>
            <w:tcW w:w="2840" w:type="dxa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обеспечение: 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условий для выявления и </w:t>
            </w: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развития способностей и талантов у детей и молодежи;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реализации дополнительных общеобразовательных программ и мероприятий по выявлению и развитию одаренных детей и молодежи; 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участия в федеральных, окружных и региональных и муниципальных мероприятиях, в том числе образовательных смен для одаренных детей;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поощрения обучающихся, проявивших выдающиеся способности в научной (научно-исследовательской; научно-технической), творческой, экспериментальной и инновационной, спортивной, общественной, творческой деятельности </w:t>
            </w:r>
          </w:p>
        </w:tc>
        <w:tc>
          <w:tcPr>
            <w:tcW w:w="2845" w:type="dxa"/>
            <w:gridSpan w:val="3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эффективность системы выявления, поддержки и </w:t>
            </w: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развития способностей и талантов у детей и молодежи; 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C50E41" w:rsidRPr="00C50E41" w:rsidTr="003702A9">
        <w:tc>
          <w:tcPr>
            <w:tcW w:w="704" w:type="dxa"/>
          </w:tcPr>
          <w:p w:rsidR="002870C6" w:rsidRPr="00C50E41" w:rsidRDefault="003702A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3.3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«Организация и участие в мероприятиях, направленных на выявление и развитие талантливых детей и молодежи»</w:t>
            </w:r>
          </w:p>
        </w:tc>
      </w:tr>
      <w:tr w:rsidR="00C50E41" w:rsidRPr="00C50E41" w:rsidTr="003702A9">
        <w:tc>
          <w:tcPr>
            <w:tcW w:w="704" w:type="dxa"/>
          </w:tcPr>
          <w:p w:rsidR="002870C6" w:rsidRPr="00C50E41" w:rsidRDefault="002870C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2870C6" w:rsidRPr="00C50E41" w:rsidRDefault="002870C6" w:rsidP="005960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c>
          <w:tcPr>
            <w:tcW w:w="704" w:type="dxa"/>
          </w:tcPr>
          <w:p w:rsidR="002870C6" w:rsidRPr="00C50E41" w:rsidRDefault="003702A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698" w:type="dxa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участие в мероприятиях, направленных на выявление и развитие талантливых детей и молодежи 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организация и проведение общественно значимых мероприятий социально ориентированными некоммерческими </w:t>
            </w: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организациями в целях обеспечения 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духовно-нравственного воспитани</w:t>
            </w:r>
            <w:r w:rsidR="003702A9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я и развития детей и молодежи; 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проведение мероприятий различных профилактических направленностей (профилактика дорожно-транспортного травматизма, профилактика потребления психоактивных веществ и др.) в целях воспитания ценностного отношения к здоровому образу жизни, в том числе участие школьников во Всеросси</w:t>
            </w:r>
            <w:r w:rsidR="003702A9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йских спортивных мероприятиях; 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создание условий для формирования коммуникативной культуры в школьной среде и единого пространства психологического сопровождения (нормативного, организационного, 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управленческого, методического)</w:t>
            </w:r>
          </w:p>
        </w:tc>
        <w:tc>
          <w:tcPr>
            <w:tcW w:w="2845" w:type="dxa"/>
            <w:gridSpan w:val="3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C50E41" w:rsidRPr="00C50E41" w:rsidTr="003702A9">
        <w:tc>
          <w:tcPr>
            <w:tcW w:w="704" w:type="dxa"/>
          </w:tcPr>
          <w:p w:rsidR="002870C6" w:rsidRPr="00C50E41" w:rsidRDefault="003702A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«Создание условий для развития гражданско-патриотических качеств детей и молодежи»</w:t>
            </w:r>
          </w:p>
        </w:tc>
      </w:tr>
      <w:tr w:rsidR="00C50E41" w:rsidRPr="00C50E41" w:rsidTr="003702A9">
        <w:tc>
          <w:tcPr>
            <w:tcW w:w="704" w:type="dxa"/>
          </w:tcPr>
          <w:p w:rsidR="002870C6" w:rsidRPr="00C50E41" w:rsidRDefault="002870C6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2870C6" w:rsidRPr="00C50E41" w:rsidRDefault="002870C6" w:rsidP="005960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c>
          <w:tcPr>
            <w:tcW w:w="704" w:type="dxa"/>
          </w:tcPr>
          <w:p w:rsidR="002870C6" w:rsidRPr="00C50E41" w:rsidRDefault="003702A9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698" w:type="dxa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гражданско-патриотических качеств детей и молодежи</w:t>
            </w:r>
          </w:p>
        </w:tc>
        <w:tc>
          <w:tcPr>
            <w:tcW w:w="2840" w:type="dxa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организация и проведение мероприятий,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2845" w:type="dxa"/>
            <w:gridSpan w:val="3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C50E41" w:rsidRPr="00C50E41" w:rsidTr="003702A9">
        <w:tc>
          <w:tcPr>
            <w:tcW w:w="704" w:type="dxa"/>
          </w:tcPr>
          <w:p w:rsidR="002870C6" w:rsidRPr="00C50E41" w:rsidRDefault="00C50E4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«Оказание мер социальной поддержки отдельным категориям граждан»</w:t>
            </w:r>
          </w:p>
        </w:tc>
      </w:tr>
      <w:tr w:rsidR="00C50E41" w:rsidRPr="00C50E41" w:rsidTr="003702A9">
        <w:tc>
          <w:tcPr>
            <w:tcW w:w="704" w:type="dxa"/>
          </w:tcPr>
          <w:p w:rsidR="005960B5" w:rsidRPr="00C50E41" w:rsidRDefault="005960B5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5960B5" w:rsidRPr="00C50E41" w:rsidRDefault="005960B5" w:rsidP="005960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5960B5" w:rsidRPr="00C50E41" w:rsidRDefault="005960B5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c>
          <w:tcPr>
            <w:tcW w:w="704" w:type="dxa"/>
          </w:tcPr>
          <w:p w:rsidR="002870C6" w:rsidRPr="00C50E41" w:rsidRDefault="00C50E4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698" w:type="dxa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материального благосостояния отдельных категории граждан путем предоставления мер социальной поддержки</w:t>
            </w:r>
          </w:p>
        </w:tc>
        <w:tc>
          <w:tcPr>
            <w:tcW w:w="2840" w:type="dxa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обеспечение социальной помощи обучающимся, испытывающим трудности в освоении основных общеобразовательных программ, развитии и социальной адаптации, в целях повышения доступности и качества психологической помощи участ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никам образовательных отношений</w:t>
            </w:r>
            <w:r w:rsidR="002E7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организация работ по оказанию мер социальной поддержки отдельным категориям граждан</w:t>
            </w:r>
          </w:p>
        </w:tc>
        <w:tc>
          <w:tcPr>
            <w:tcW w:w="2845" w:type="dxa"/>
            <w:gridSpan w:val="3"/>
          </w:tcPr>
          <w:p w:rsidR="002870C6" w:rsidRPr="00C50E41" w:rsidRDefault="002870C6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 обучающихся в возрасте 15-21 года по основным общеобразовательным программам</w:t>
            </w:r>
          </w:p>
        </w:tc>
      </w:tr>
      <w:tr w:rsidR="00C50E41" w:rsidRPr="00C50E41" w:rsidTr="00C50E41">
        <w:tc>
          <w:tcPr>
            <w:tcW w:w="704" w:type="dxa"/>
          </w:tcPr>
          <w:p w:rsidR="00C50E41" w:rsidRPr="00C50E41" w:rsidRDefault="00C50E41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8383" w:type="dxa"/>
            <w:gridSpan w:val="5"/>
          </w:tcPr>
          <w:p w:rsidR="00C50E41" w:rsidRPr="00C50E41" w:rsidRDefault="00C50E41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Направление (подпрограмма) «Развитие материально-технической базы сферы образования»</w:t>
            </w:r>
          </w:p>
        </w:tc>
      </w:tr>
      <w:tr w:rsidR="00C50E41" w:rsidRPr="00C50E41" w:rsidTr="003702A9">
        <w:tc>
          <w:tcPr>
            <w:tcW w:w="704" w:type="dxa"/>
          </w:tcPr>
          <w:p w:rsidR="005960B5" w:rsidRPr="00C50E41" w:rsidRDefault="00C50E4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960B5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83" w:type="dxa"/>
            <w:gridSpan w:val="5"/>
          </w:tcPr>
          <w:p w:rsidR="005960B5" w:rsidRPr="00C50E41" w:rsidRDefault="005960B5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«Проведение капитальных ремонтов зданий и сооружений»</w:t>
            </w:r>
          </w:p>
        </w:tc>
      </w:tr>
      <w:tr w:rsidR="00C50E41" w:rsidRPr="00C50E41" w:rsidTr="003702A9">
        <w:tc>
          <w:tcPr>
            <w:tcW w:w="704" w:type="dxa"/>
          </w:tcPr>
          <w:p w:rsidR="005960B5" w:rsidRPr="00C50E41" w:rsidRDefault="005960B5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5960B5" w:rsidRPr="00C50E41" w:rsidRDefault="005960B5" w:rsidP="006F263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нитель: комитет по образованию </w:t>
            </w:r>
          </w:p>
        </w:tc>
        <w:tc>
          <w:tcPr>
            <w:tcW w:w="5685" w:type="dxa"/>
            <w:gridSpan w:val="4"/>
            <w:vAlign w:val="center"/>
          </w:tcPr>
          <w:p w:rsidR="005960B5" w:rsidRPr="00C50E41" w:rsidRDefault="005960B5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– 2031</w:t>
            </w:r>
          </w:p>
        </w:tc>
      </w:tr>
      <w:tr w:rsidR="00C50E41" w:rsidRPr="00C50E41" w:rsidTr="003702A9">
        <w:tc>
          <w:tcPr>
            <w:tcW w:w="704" w:type="dxa"/>
          </w:tcPr>
          <w:p w:rsidR="00F061D4" w:rsidRPr="00C50E41" w:rsidRDefault="00C50E41" w:rsidP="00F061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</w:t>
            </w:r>
          </w:p>
        </w:tc>
        <w:tc>
          <w:tcPr>
            <w:tcW w:w="2698" w:type="dxa"/>
          </w:tcPr>
          <w:p w:rsidR="00F061D4" w:rsidRPr="00C50E41" w:rsidRDefault="00F061D4" w:rsidP="00F061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 развитие современной инфраструктуры образования</w:t>
            </w:r>
          </w:p>
        </w:tc>
        <w:tc>
          <w:tcPr>
            <w:tcW w:w="3686" w:type="dxa"/>
            <w:gridSpan w:val="3"/>
          </w:tcPr>
          <w:p w:rsidR="00F061D4" w:rsidRPr="00C50E41" w:rsidRDefault="00F061D4" w:rsidP="00F061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капитальных ремонтов зданий и сооружений, благоустройство пришкольных территорий муниципальных общеобразовательных организаций, в том числе для занятий физической культурой и спортом</w:t>
            </w:r>
          </w:p>
        </w:tc>
        <w:tc>
          <w:tcPr>
            <w:tcW w:w="1999" w:type="dxa"/>
          </w:tcPr>
          <w:p w:rsidR="00F061D4" w:rsidRPr="00C50E41" w:rsidRDefault="00F061D4" w:rsidP="00F061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F061D4" w:rsidRPr="00C50E41" w:rsidRDefault="00F061D4" w:rsidP="00F061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</w:tr>
      <w:tr w:rsidR="00C50E41" w:rsidRPr="00C50E41" w:rsidTr="003702A9">
        <w:trPr>
          <w:trHeight w:val="656"/>
        </w:trPr>
        <w:tc>
          <w:tcPr>
            <w:tcW w:w="704" w:type="dxa"/>
          </w:tcPr>
          <w:p w:rsidR="005960B5" w:rsidRPr="00C50E41" w:rsidRDefault="00C50E4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  <w:r w:rsidR="005960B5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383" w:type="dxa"/>
            <w:gridSpan w:val="5"/>
          </w:tcPr>
          <w:p w:rsidR="005960B5" w:rsidRPr="00C50E41" w:rsidRDefault="005960B5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«Проведение мероприятий по текущим ремонтам зданий и сооружений»</w:t>
            </w:r>
          </w:p>
        </w:tc>
      </w:tr>
      <w:tr w:rsidR="00C50E41" w:rsidRPr="00C50E41" w:rsidTr="003702A9">
        <w:trPr>
          <w:trHeight w:val="738"/>
        </w:trPr>
        <w:tc>
          <w:tcPr>
            <w:tcW w:w="704" w:type="dxa"/>
          </w:tcPr>
          <w:p w:rsidR="005960B5" w:rsidRPr="00C50E41" w:rsidRDefault="005960B5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5960B5" w:rsidRPr="00C50E41" w:rsidRDefault="005960B5" w:rsidP="005960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5960B5" w:rsidRPr="00C50E41" w:rsidRDefault="005960B5" w:rsidP="005960B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rPr>
          <w:trHeight w:val="2188"/>
        </w:trPr>
        <w:tc>
          <w:tcPr>
            <w:tcW w:w="704" w:type="dxa"/>
          </w:tcPr>
          <w:p w:rsidR="005960B5" w:rsidRPr="00C50E41" w:rsidRDefault="00C50E4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4.2</w:t>
            </w:r>
            <w:r w:rsidR="005960B5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.1. </w:t>
            </w:r>
          </w:p>
        </w:tc>
        <w:tc>
          <w:tcPr>
            <w:tcW w:w="2698" w:type="dxa"/>
          </w:tcPr>
          <w:p w:rsidR="005960B5" w:rsidRPr="00C50E41" w:rsidRDefault="005960B5" w:rsidP="005960B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текущим ремонтам зданий и сооружений</w:t>
            </w:r>
          </w:p>
        </w:tc>
        <w:tc>
          <w:tcPr>
            <w:tcW w:w="2840" w:type="dxa"/>
          </w:tcPr>
          <w:p w:rsidR="005960B5" w:rsidRPr="00C50E41" w:rsidRDefault="005960B5" w:rsidP="005960B5">
            <w:pPr>
              <w:pStyle w:val="3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 xml:space="preserve">проведение текущих ремонтов зданий и сооружений   </w:t>
            </w:r>
          </w:p>
          <w:p w:rsidR="005960B5" w:rsidRPr="00C50E41" w:rsidRDefault="005960B5" w:rsidP="005960B5">
            <w:pPr>
              <w:pStyle w:val="3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  <w:p w:rsidR="005960B5" w:rsidRPr="00C50E41" w:rsidRDefault="005960B5" w:rsidP="005960B5">
            <w:pPr>
              <w:pStyle w:val="3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gridSpan w:val="3"/>
          </w:tcPr>
          <w:p w:rsidR="005960B5" w:rsidRPr="00C50E41" w:rsidRDefault="005960B5" w:rsidP="005960B5">
            <w:pPr>
              <w:pStyle w:val="3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C50E41" w:rsidRPr="00C50E41" w:rsidTr="003702A9">
        <w:trPr>
          <w:trHeight w:val="887"/>
        </w:trPr>
        <w:tc>
          <w:tcPr>
            <w:tcW w:w="704" w:type="dxa"/>
          </w:tcPr>
          <w:p w:rsidR="00EE5963" w:rsidRPr="00C50E41" w:rsidRDefault="00C50E4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8383" w:type="dxa"/>
            <w:gridSpan w:val="5"/>
          </w:tcPr>
          <w:p w:rsidR="00EE5963" w:rsidRPr="00C50E41" w:rsidRDefault="00EE5963" w:rsidP="005960B5">
            <w:pPr>
              <w:pStyle w:val="3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</w:t>
            </w:r>
          </w:p>
        </w:tc>
      </w:tr>
      <w:tr w:rsidR="00C50E41" w:rsidRPr="00C50E41" w:rsidTr="003702A9">
        <w:trPr>
          <w:trHeight w:val="13"/>
        </w:trPr>
        <w:tc>
          <w:tcPr>
            <w:tcW w:w="704" w:type="dxa"/>
          </w:tcPr>
          <w:p w:rsidR="00EE5963" w:rsidRPr="00C50E41" w:rsidRDefault="00EE5963" w:rsidP="00EE59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EE5963" w:rsidRPr="00C50E41" w:rsidRDefault="00EE5963" w:rsidP="00EE59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EE5963" w:rsidRPr="00C50E41" w:rsidRDefault="00EE5963" w:rsidP="00EE5963">
            <w:pPr>
              <w:pStyle w:val="3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rPr>
          <w:trHeight w:val="2188"/>
        </w:trPr>
        <w:tc>
          <w:tcPr>
            <w:tcW w:w="704" w:type="dxa"/>
          </w:tcPr>
          <w:p w:rsidR="00D45A42" w:rsidRPr="00C50E41" w:rsidRDefault="00C50E41" w:rsidP="00D45A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4.3.1</w:t>
            </w:r>
          </w:p>
        </w:tc>
        <w:tc>
          <w:tcPr>
            <w:tcW w:w="2698" w:type="dxa"/>
          </w:tcPr>
          <w:p w:rsidR="00D45A42" w:rsidRPr="00C50E41" w:rsidRDefault="00D45A42" w:rsidP="00D45A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дошкольного образования</w:t>
            </w:r>
          </w:p>
        </w:tc>
        <w:tc>
          <w:tcPr>
            <w:tcW w:w="2840" w:type="dxa"/>
          </w:tcPr>
          <w:p w:rsidR="00D45A42" w:rsidRPr="00C50E41" w:rsidRDefault="00D45A42" w:rsidP="00D45A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  <w:tc>
          <w:tcPr>
            <w:tcW w:w="2845" w:type="dxa"/>
            <w:gridSpan w:val="3"/>
          </w:tcPr>
          <w:p w:rsidR="00C67A69" w:rsidRPr="00C50E41" w:rsidRDefault="00C67A69" w:rsidP="00F061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1 - 6 лет, состоящих на учете для определения в дошкольные образовательные учреждения, в общей численности детей в</w:t>
            </w:r>
            <w:r w:rsidR="002E7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возрасте от 1 - 6 лет</w:t>
            </w:r>
          </w:p>
        </w:tc>
      </w:tr>
      <w:tr w:rsidR="00C50E41" w:rsidRPr="00C50E41" w:rsidTr="003702A9">
        <w:trPr>
          <w:trHeight w:val="609"/>
        </w:trPr>
        <w:tc>
          <w:tcPr>
            <w:tcW w:w="704" w:type="dxa"/>
          </w:tcPr>
          <w:p w:rsidR="00EE5963" w:rsidRPr="00C50E41" w:rsidRDefault="00C50E4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8383" w:type="dxa"/>
            <w:gridSpan w:val="5"/>
          </w:tcPr>
          <w:p w:rsidR="00EE5963" w:rsidRPr="00C50E41" w:rsidRDefault="00EE5963" w:rsidP="00D45A42">
            <w:pPr>
              <w:pStyle w:val="3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«Создание условий для удовлетворения потребности населения района в оказании услуг в учреждениях среднего </w:t>
            </w:r>
            <w:r w:rsidR="00D45A42" w:rsidRPr="00C50E41">
              <w:rPr>
                <w:color w:val="000000" w:themeColor="text1"/>
                <w:sz w:val="24"/>
                <w:szCs w:val="24"/>
              </w:rPr>
              <w:t xml:space="preserve">общего </w:t>
            </w:r>
            <w:r w:rsidRPr="00C50E41">
              <w:rPr>
                <w:color w:val="000000" w:themeColor="text1"/>
                <w:sz w:val="24"/>
                <w:szCs w:val="24"/>
              </w:rPr>
              <w:t>образования»</w:t>
            </w:r>
          </w:p>
        </w:tc>
      </w:tr>
      <w:tr w:rsidR="00C50E41" w:rsidRPr="00C50E41" w:rsidTr="003702A9">
        <w:trPr>
          <w:trHeight w:val="739"/>
        </w:trPr>
        <w:tc>
          <w:tcPr>
            <w:tcW w:w="704" w:type="dxa"/>
          </w:tcPr>
          <w:p w:rsidR="00EE5963" w:rsidRPr="00C50E41" w:rsidRDefault="00EE5963" w:rsidP="00EE59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EE5963" w:rsidRPr="00C50E41" w:rsidRDefault="00EE5963" w:rsidP="00EE59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EE5963" w:rsidRPr="00C50E41" w:rsidRDefault="00EE5963" w:rsidP="00EE5963">
            <w:pPr>
              <w:pStyle w:val="3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rPr>
          <w:trHeight w:val="1338"/>
        </w:trPr>
        <w:tc>
          <w:tcPr>
            <w:tcW w:w="704" w:type="dxa"/>
          </w:tcPr>
          <w:p w:rsidR="00CF2E4B" w:rsidRPr="00C50E41" w:rsidRDefault="00C50E41" w:rsidP="00CF2E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4.4.1</w:t>
            </w:r>
          </w:p>
        </w:tc>
        <w:tc>
          <w:tcPr>
            <w:tcW w:w="2698" w:type="dxa"/>
          </w:tcPr>
          <w:p w:rsidR="00CF2E4B" w:rsidRPr="00C50E41" w:rsidRDefault="00CF2E4B" w:rsidP="00D45A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предоставления </w:t>
            </w:r>
            <w:r w:rsidR="00D45A4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среднего 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образования  </w:t>
            </w:r>
          </w:p>
        </w:tc>
        <w:tc>
          <w:tcPr>
            <w:tcW w:w="2840" w:type="dxa"/>
          </w:tcPr>
          <w:p w:rsidR="00CF2E4B" w:rsidRPr="00C50E41" w:rsidRDefault="00CF2E4B" w:rsidP="00C67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образовательных программ   среднего </w:t>
            </w:r>
            <w:r w:rsidR="00C67A69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образования </w:t>
            </w:r>
          </w:p>
        </w:tc>
        <w:tc>
          <w:tcPr>
            <w:tcW w:w="2845" w:type="dxa"/>
            <w:gridSpan w:val="3"/>
          </w:tcPr>
          <w:p w:rsidR="00C67A69" w:rsidRPr="00C50E41" w:rsidRDefault="00C67A69" w:rsidP="00C67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населения в возрасте </w:t>
            </w:r>
          </w:p>
          <w:p w:rsidR="00C67A69" w:rsidRPr="00C50E41" w:rsidRDefault="00C67A69" w:rsidP="00C67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15 - 21 года, охваченного образованием</w:t>
            </w:r>
          </w:p>
        </w:tc>
      </w:tr>
      <w:tr w:rsidR="00C50E41" w:rsidRPr="00C50E41" w:rsidTr="003702A9">
        <w:trPr>
          <w:trHeight w:val="776"/>
        </w:trPr>
        <w:tc>
          <w:tcPr>
            <w:tcW w:w="704" w:type="dxa"/>
          </w:tcPr>
          <w:p w:rsidR="00EE5963" w:rsidRPr="00C50E41" w:rsidRDefault="00C50E4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8383" w:type="dxa"/>
            <w:gridSpan w:val="5"/>
          </w:tcPr>
          <w:p w:rsidR="00EE5963" w:rsidRPr="00C50E41" w:rsidRDefault="00EE5963" w:rsidP="005960B5">
            <w:pPr>
              <w:pStyle w:val="3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</w:t>
            </w:r>
          </w:p>
        </w:tc>
      </w:tr>
      <w:tr w:rsidR="00C50E41" w:rsidRPr="00C50E41" w:rsidTr="003702A9">
        <w:trPr>
          <w:trHeight w:val="792"/>
        </w:trPr>
        <w:tc>
          <w:tcPr>
            <w:tcW w:w="704" w:type="dxa"/>
          </w:tcPr>
          <w:p w:rsidR="00EE5963" w:rsidRPr="00C50E41" w:rsidRDefault="00EE5963" w:rsidP="00EE59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EE5963" w:rsidRPr="00C50E41" w:rsidRDefault="00EE5963" w:rsidP="00EE59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  <w:tcBorders>
              <w:bottom w:val="single" w:sz="4" w:space="0" w:color="auto"/>
            </w:tcBorders>
          </w:tcPr>
          <w:p w:rsidR="00EE5963" w:rsidRPr="00C50E41" w:rsidRDefault="00EE5963" w:rsidP="00EE5963">
            <w:pPr>
              <w:pStyle w:val="3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rPr>
          <w:trHeight w:val="792"/>
        </w:trPr>
        <w:tc>
          <w:tcPr>
            <w:tcW w:w="704" w:type="dxa"/>
          </w:tcPr>
          <w:p w:rsidR="00C67A69" w:rsidRPr="00C50E41" w:rsidRDefault="00C50E41" w:rsidP="00C67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4.5.1.</w:t>
            </w:r>
          </w:p>
        </w:tc>
        <w:tc>
          <w:tcPr>
            <w:tcW w:w="2698" w:type="dxa"/>
          </w:tcPr>
          <w:p w:rsidR="00C67A69" w:rsidRPr="00C50E41" w:rsidRDefault="00C67A69" w:rsidP="00C67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</w:t>
            </w:r>
          </w:p>
        </w:tc>
        <w:tc>
          <w:tcPr>
            <w:tcW w:w="2896" w:type="dxa"/>
            <w:gridSpan w:val="2"/>
          </w:tcPr>
          <w:p w:rsidR="00C67A69" w:rsidRPr="00C50E41" w:rsidRDefault="00C67A69" w:rsidP="00C67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дополнительных образовательных программ</w:t>
            </w:r>
          </w:p>
        </w:tc>
        <w:tc>
          <w:tcPr>
            <w:tcW w:w="2789" w:type="dxa"/>
            <w:gridSpan w:val="2"/>
          </w:tcPr>
          <w:p w:rsidR="00C67A69" w:rsidRPr="00C50E41" w:rsidRDefault="00C67A69" w:rsidP="00C67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C50E4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8512D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0555D7" w:rsidRPr="00C50E41" w:rsidRDefault="0068512D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P543"/>
            <w:bookmarkEnd w:id="3"/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(подпрограмма) «Обеспечение комплексной безопасности и комфортных условий образовательного процесса»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C50E4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555D7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8383" w:type="dxa"/>
            <w:gridSpan w:val="5"/>
          </w:tcPr>
          <w:p w:rsidR="000555D7" w:rsidRPr="00C50E41" w:rsidRDefault="0068512D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«Укрепление пожарной безопасности»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0555D7" w:rsidRPr="00C50E41" w:rsidRDefault="0068512D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c>
          <w:tcPr>
            <w:tcW w:w="704" w:type="dxa"/>
          </w:tcPr>
          <w:p w:rsidR="0068512D" w:rsidRPr="00C50E41" w:rsidRDefault="00C50E41" w:rsidP="006851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8512D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.1.1.</w:t>
            </w:r>
          </w:p>
        </w:tc>
        <w:tc>
          <w:tcPr>
            <w:tcW w:w="2698" w:type="dxa"/>
          </w:tcPr>
          <w:p w:rsidR="0068512D" w:rsidRPr="00C50E41" w:rsidRDefault="0068512D" w:rsidP="0068512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2840" w:type="dxa"/>
          </w:tcPr>
          <w:p w:rsidR="0068512D" w:rsidRPr="00C50E41" w:rsidRDefault="0068512D" w:rsidP="0068512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обязательных требований пожарной безопасности</w:t>
            </w:r>
          </w:p>
        </w:tc>
        <w:tc>
          <w:tcPr>
            <w:tcW w:w="2845" w:type="dxa"/>
            <w:gridSpan w:val="3"/>
          </w:tcPr>
          <w:p w:rsidR="0068512D" w:rsidRPr="00C50E41" w:rsidRDefault="0068512D" w:rsidP="0068512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C50E41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555D7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8383" w:type="dxa"/>
            <w:gridSpan w:val="5"/>
          </w:tcPr>
          <w:p w:rsidR="000555D7" w:rsidRPr="00C50E41" w:rsidRDefault="0068512D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«Укрепление санитарно-эпидемиологической безопасности»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0555D7" w:rsidRPr="00C50E41" w:rsidRDefault="00533ED2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c>
          <w:tcPr>
            <w:tcW w:w="704" w:type="dxa"/>
          </w:tcPr>
          <w:p w:rsidR="00533ED2" w:rsidRPr="00C50E41" w:rsidRDefault="00C50E41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.2.1.</w:t>
            </w:r>
          </w:p>
        </w:tc>
        <w:tc>
          <w:tcPr>
            <w:tcW w:w="2698" w:type="dxa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мер санитарно-эпидемиологической безопасности</w:t>
            </w:r>
          </w:p>
        </w:tc>
        <w:tc>
          <w:tcPr>
            <w:tcW w:w="2840" w:type="dxa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мер санитарно-эпидемиологической безопасности и комфортных условий образовательного процесса</w:t>
            </w:r>
          </w:p>
        </w:tc>
        <w:tc>
          <w:tcPr>
            <w:tcW w:w="2845" w:type="dxa"/>
            <w:gridSpan w:val="3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C50E41" w:rsidRPr="00C50E41" w:rsidTr="003702A9">
        <w:tc>
          <w:tcPr>
            <w:tcW w:w="704" w:type="dxa"/>
          </w:tcPr>
          <w:p w:rsidR="00533ED2" w:rsidRPr="00C50E41" w:rsidRDefault="00C50E41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.3. </w:t>
            </w:r>
          </w:p>
        </w:tc>
        <w:tc>
          <w:tcPr>
            <w:tcW w:w="8383" w:type="dxa"/>
            <w:gridSpan w:val="5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«Повышение энергоэффективности»</w:t>
            </w:r>
          </w:p>
        </w:tc>
      </w:tr>
      <w:tr w:rsidR="00C50E41" w:rsidRPr="00C50E41" w:rsidTr="003702A9">
        <w:tc>
          <w:tcPr>
            <w:tcW w:w="704" w:type="dxa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c>
          <w:tcPr>
            <w:tcW w:w="704" w:type="dxa"/>
          </w:tcPr>
          <w:p w:rsidR="00533ED2" w:rsidRPr="00C50E41" w:rsidRDefault="00C50E41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.3.1.</w:t>
            </w:r>
          </w:p>
        </w:tc>
        <w:tc>
          <w:tcPr>
            <w:tcW w:w="2698" w:type="dxa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мероприятий по повышению энергоэффективности</w:t>
            </w:r>
          </w:p>
        </w:tc>
        <w:tc>
          <w:tcPr>
            <w:tcW w:w="2840" w:type="dxa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разработка и внедрение в 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образовательных организациях энергосберегающих технологий (приобретение энергетического оборудования, оснащение зданий приборами учета используемых энергетических ресурсов, промывка систем отопления)</w:t>
            </w:r>
          </w:p>
        </w:tc>
        <w:tc>
          <w:tcPr>
            <w:tcW w:w="2845" w:type="dxa"/>
            <w:gridSpan w:val="3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доля муниципальных 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C50E41" w:rsidRPr="00C50E41" w:rsidTr="003702A9">
        <w:tc>
          <w:tcPr>
            <w:tcW w:w="704" w:type="dxa"/>
          </w:tcPr>
          <w:p w:rsidR="00533ED2" w:rsidRPr="00C50E41" w:rsidRDefault="00C50E41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8383" w:type="dxa"/>
            <w:gridSpan w:val="5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«Антитеррористическая защищенность»</w:t>
            </w:r>
          </w:p>
        </w:tc>
      </w:tr>
      <w:tr w:rsidR="00C50E41" w:rsidRPr="00C50E41" w:rsidTr="003702A9">
        <w:tc>
          <w:tcPr>
            <w:tcW w:w="704" w:type="dxa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c>
          <w:tcPr>
            <w:tcW w:w="704" w:type="dxa"/>
          </w:tcPr>
          <w:p w:rsidR="00533ED2" w:rsidRPr="00C50E41" w:rsidRDefault="00C50E41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.4.1.</w:t>
            </w:r>
          </w:p>
        </w:tc>
        <w:tc>
          <w:tcPr>
            <w:tcW w:w="2698" w:type="dxa"/>
          </w:tcPr>
          <w:p w:rsidR="00533ED2" w:rsidRPr="00C50E41" w:rsidRDefault="00533ED2" w:rsidP="00533ED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Обеспечение мер по антитеррористической защищенности</w:t>
            </w:r>
          </w:p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антитеррористической защищенности</w:t>
            </w:r>
          </w:p>
        </w:tc>
        <w:tc>
          <w:tcPr>
            <w:tcW w:w="2845" w:type="dxa"/>
            <w:gridSpan w:val="3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383" w:type="dxa"/>
            <w:gridSpan w:val="5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элементы, не входящие в направления (подпрограммы)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8383" w:type="dxa"/>
            <w:gridSpan w:val="5"/>
          </w:tcPr>
          <w:p w:rsidR="000555D7" w:rsidRPr="00C50E41" w:rsidRDefault="00533ED2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«Обеспечение деятельности комитета по образованию Администрации Ханты-Мансийского района»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5 - 2031</w:t>
            </w:r>
          </w:p>
        </w:tc>
      </w:tr>
      <w:tr w:rsidR="00C50E41" w:rsidRPr="00C50E41" w:rsidTr="003702A9">
        <w:tc>
          <w:tcPr>
            <w:tcW w:w="704" w:type="dxa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</w:t>
            </w:r>
          </w:p>
        </w:tc>
        <w:tc>
          <w:tcPr>
            <w:tcW w:w="2698" w:type="dxa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выполнения полномочий и функций комитета по образованию</w:t>
            </w:r>
          </w:p>
        </w:tc>
        <w:tc>
          <w:tcPr>
            <w:tcW w:w="2840" w:type="dxa"/>
          </w:tcPr>
          <w:p w:rsidR="00533ED2" w:rsidRPr="00C50E41" w:rsidRDefault="00533ED2" w:rsidP="00533ED2">
            <w:pPr>
              <w:pStyle w:val="TableParagraph"/>
              <w:spacing w:before="44" w:line="237" w:lineRule="auto"/>
              <w:ind w:left="34" w:right="40"/>
              <w:jc w:val="both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обеспечена</w:t>
            </w:r>
            <w:r w:rsidRPr="00C50E4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50E41">
              <w:rPr>
                <w:color w:val="000000" w:themeColor="text1"/>
                <w:sz w:val="24"/>
                <w:szCs w:val="24"/>
              </w:rPr>
              <w:t>деятельность комитета по образованию</w:t>
            </w:r>
            <w:r w:rsidRPr="00C50E4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</w:p>
          <w:p w:rsidR="00533ED2" w:rsidRPr="00C50E41" w:rsidRDefault="00533ED2" w:rsidP="00533ED2">
            <w:pPr>
              <w:ind w:left="34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gridSpan w:val="3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8383" w:type="dxa"/>
            <w:gridSpan w:val="5"/>
          </w:tcPr>
          <w:p w:rsidR="000555D7" w:rsidRPr="00C50E41" w:rsidRDefault="00533ED2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«Обеспечение деятельности муниципального казенного учреждения Ханты-Мансийского района «Централизованная бухгалтерия»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МКУ Ханты-Мансийского района «Централизованная бухгалтерия»</w:t>
            </w:r>
          </w:p>
        </w:tc>
        <w:tc>
          <w:tcPr>
            <w:tcW w:w="5685" w:type="dxa"/>
            <w:gridSpan w:val="4"/>
          </w:tcPr>
          <w:p w:rsidR="000555D7" w:rsidRPr="00C50E41" w:rsidRDefault="00533ED2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c>
          <w:tcPr>
            <w:tcW w:w="704" w:type="dxa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6.2.1.</w:t>
            </w:r>
          </w:p>
        </w:tc>
        <w:tc>
          <w:tcPr>
            <w:tcW w:w="2698" w:type="dxa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выполнения полномочий и функций муниципального казенного учреждения Ханты-Мансийского района «Централизованная бухгалтерия»</w:t>
            </w:r>
          </w:p>
        </w:tc>
        <w:tc>
          <w:tcPr>
            <w:tcW w:w="2840" w:type="dxa"/>
          </w:tcPr>
          <w:p w:rsidR="00533ED2" w:rsidRPr="00C50E41" w:rsidRDefault="00533ED2" w:rsidP="00533ED2">
            <w:pPr>
              <w:pStyle w:val="TableParagraph"/>
              <w:spacing w:before="44" w:line="237" w:lineRule="auto"/>
              <w:ind w:left="34" w:right="40"/>
              <w:jc w:val="both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обеспечена</w:t>
            </w:r>
            <w:r w:rsidRPr="00C50E4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50E41">
              <w:rPr>
                <w:color w:val="000000" w:themeColor="text1"/>
                <w:sz w:val="24"/>
                <w:szCs w:val="24"/>
              </w:rPr>
              <w:t>деятельность муниципального казенного учреждения Ханты-Мансийского района «Централизованная бухгалтерия»</w:t>
            </w:r>
          </w:p>
        </w:tc>
        <w:tc>
          <w:tcPr>
            <w:tcW w:w="2845" w:type="dxa"/>
            <w:gridSpan w:val="3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8383" w:type="dxa"/>
            <w:gridSpan w:val="5"/>
          </w:tcPr>
          <w:p w:rsidR="000555D7" w:rsidRPr="00C50E41" w:rsidRDefault="00533ED2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«Обеспечение деятельности муниципального автономного учреждения Ханты-Мансийского района «Муниципальный методический центр»»</w:t>
            </w:r>
          </w:p>
        </w:tc>
      </w:tr>
      <w:tr w:rsidR="00C50E41" w:rsidRPr="00C50E41" w:rsidTr="003702A9">
        <w:tc>
          <w:tcPr>
            <w:tcW w:w="704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МАУ Ханты-Мансийского района «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униципальный методический центр»</w:t>
            </w:r>
          </w:p>
        </w:tc>
        <w:tc>
          <w:tcPr>
            <w:tcW w:w="5685" w:type="dxa"/>
            <w:gridSpan w:val="4"/>
          </w:tcPr>
          <w:p w:rsidR="000555D7" w:rsidRPr="00C50E41" w:rsidRDefault="00533ED2" w:rsidP="005960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реализации: 2025 - 2031</w:t>
            </w:r>
          </w:p>
        </w:tc>
      </w:tr>
      <w:tr w:rsidR="00C50E41" w:rsidRPr="00C50E41" w:rsidTr="003702A9">
        <w:tc>
          <w:tcPr>
            <w:tcW w:w="704" w:type="dxa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6.3.1.</w:t>
            </w:r>
          </w:p>
        </w:tc>
        <w:tc>
          <w:tcPr>
            <w:tcW w:w="2698" w:type="dxa"/>
          </w:tcPr>
          <w:p w:rsidR="00533ED2" w:rsidRPr="00C50E41" w:rsidRDefault="00533ED2" w:rsidP="00533ED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выполнения полномочий и функций муниципального автономного учреждения Ханты-Мансийского района «Муниципальный методический центр»</w:t>
            </w:r>
          </w:p>
        </w:tc>
        <w:tc>
          <w:tcPr>
            <w:tcW w:w="2840" w:type="dxa"/>
          </w:tcPr>
          <w:p w:rsidR="00533ED2" w:rsidRPr="00C50E41" w:rsidRDefault="00533ED2" w:rsidP="00533ED2">
            <w:pPr>
              <w:pStyle w:val="TableParagraph"/>
              <w:spacing w:line="251" w:lineRule="exact"/>
              <w:ind w:left="34" w:right="40"/>
              <w:jc w:val="left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обеспечена</w:t>
            </w:r>
            <w:r w:rsidRPr="00C50E4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50E41">
              <w:rPr>
                <w:color w:val="000000" w:themeColor="text1"/>
                <w:sz w:val="24"/>
                <w:szCs w:val="24"/>
              </w:rPr>
              <w:t>деятельность муниципального</w:t>
            </w:r>
            <w:r w:rsidRPr="00C50E4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50E41">
              <w:rPr>
                <w:color w:val="000000" w:themeColor="text1"/>
                <w:sz w:val="24"/>
                <w:szCs w:val="24"/>
              </w:rPr>
              <w:t>автономного</w:t>
            </w:r>
            <w:r w:rsidRPr="00C50E4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50E41">
              <w:rPr>
                <w:color w:val="000000" w:themeColor="text1"/>
                <w:spacing w:val="-2"/>
                <w:sz w:val="24"/>
                <w:szCs w:val="24"/>
              </w:rPr>
              <w:t>учреждения Ханты-Мансийского района «Муниципальный методический центр»</w:t>
            </w:r>
          </w:p>
        </w:tc>
        <w:tc>
          <w:tcPr>
            <w:tcW w:w="2845" w:type="dxa"/>
            <w:gridSpan w:val="3"/>
          </w:tcPr>
          <w:p w:rsidR="00533ED2" w:rsidRPr="00C50E41" w:rsidRDefault="00533ED2" w:rsidP="00533E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66E76" w:rsidRDefault="005960B5">
      <w:pPr>
        <w:pStyle w:val="ConsPlusNormal"/>
        <w:ind w:firstLine="540"/>
        <w:jc w:val="both"/>
      </w:pPr>
      <w:r>
        <w:br w:type="textWrapping" w:clear="all"/>
      </w:r>
    </w:p>
    <w:p w:rsidR="00366E76" w:rsidRDefault="00366E76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366E76" w:rsidRDefault="00366E76">
      <w:pPr>
        <w:pStyle w:val="ConsPlusNormal"/>
        <w:sectPr w:rsidR="00366E76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366E76" w:rsidRDefault="00366E76" w:rsidP="007A3676">
      <w:pPr>
        <w:pStyle w:val="ConsPlusNormal"/>
        <w:jc w:val="both"/>
      </w:pPr>
    </w:p>
    <w:p w:rsidR="00A37DC5" w:rsidRPr="00CC6B20" w:rsidRDefault="00A37DC5" w:rsidP="00A37DC5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CC6B20">
        <w:rPr>
          <w:sz w:val="28"/>
          <w:szCs w:val="28"/>
        </w:rPr>
        <w:t>5. Финансовое обеспечение муниципальной программы</w:t>
      </w:r>
    </w:p>
    <w:p w:rsidR="00A37DC5" w:rsidRPr="00CC6B20" w:rsidRDefault="00A37DC5" w:rsidP="00A37DC5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tbl>
      <w:tblPr>
        <w:tblStyle w:val="a7"/>
        <w:tblW w:w="14743" w:type="dxa"/>
        <w:tblInd w:w="-289" w:type="dxa"/>
        <w:tblLook w:val="04A0" w:firstRow="1" w:lastRow="0" w:firstColumn="1" w:lastColumn="0" w:noHBand="0" w:noVBand="1"/>
      </w:tblPr>
      <w:tblGrid>
        <w:gridCol w:w="2973"/>
        <w:gridCol w:w="1402"/>
        <w:gridCol w:w="1540"/>
        <w:gridCol w:w="1402"/>
        <w:gridCol w:w="1403"/>
        <w:gridCol w:w="1402"/>
        <w:gridCol w:w="1540"/>
        <w:gridCol w:w="1541"/>
        <w:gridCol w:w="1540"/>
      </w:tblGrid>
      <w:tr w:rsidR="00A37DC5" w:rsidRPr="00CC6B20" w:rsidTr="00136B33">
        <w:trPr>
          <w:trHeight w:val="57"/>
        </w:trPr>
        <w:tc>
          <w:tcPr>
            <w:tcW w:w="2973" w:type="dxa"/>
            <w:vMerge w:val="restart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230" w:type="dxa"/>
            <w:gridSpan w:val="7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1540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  <w:vMerge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2025</w:t>
            </w:r>
          </w:p>
        </w:tc>
        <w:tc>
          <w:tcPr>
            <w:tcW w:w="1540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2026</w:t>
            </w:r>
          </w:p>
        </w:tc>
        <w:tc>
          <w:tcPr>
            <w:tcW w:w="140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2027</w:t>
            </w:r>
          </w:p>
        </w:tc>
        <w:tc>
          <w:tcPr>
            <w:tcW w:w="140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2028</w:t>
            </w:r>
          </w:p>
        </w:tc>
        <w:tc>
          <w:tcPr>
            <w:tcW w:w="140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2029</w:t>
            </w:r>
          </w:p>
        </w:tc>
        <w:tc>
          <w:tcPr>
            <w:tcW w:w="1540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2030</w:t>
            </w:r>
          </w:p>
        </w:tc>
        <w:tc>
          <w:tcPr>
            <w:tcW w:w="1541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2031</w:t>
            </w:r>
          </w:p>
        </w:tc>
        <w:tc>
          <w:tcPr>
            <w:tcW w:w="1540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Всего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2 838 749,20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2 787 392,90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2 800 616,70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2 798 159,80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2 798 159,80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2 798 159,80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2 798 159,80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19 619 398,00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74 669,00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80 719,60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84 147,60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83 359,50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83 359,50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83 359,50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83 359,50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572 974,20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1 834 526,50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1 764 922,50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1 781 680,00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1 780 114,10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1 780 114,10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1 780 114,10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1 780 114,10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12 501 585,40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929 553,70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941 750,80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934 789,10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934 686,20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934 686,20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934 686,20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934 686,20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6 544 838,40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1. Региональный проект «Педагоги и наставники» (всего),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71 522,60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77 702,10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84 711,40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84 585,60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84 585,60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84 585,60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84 585,60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572 278,50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71 159,70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75 953,40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79 984,20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79 799,90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79 799,90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79 799,90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79 799,90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546 296,90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1 720,20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4 651,40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4 709,00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4 709,00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4 709,00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4 709,00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25 564,60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28,50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75,80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76,70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76,70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76,70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76,70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417,00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7A3676" w:rsidRDefault="002E79C9" w:rsidP="002E74DD">
            <w:pPr>
              <w:pStyle w:val="ConsPlusNormal"/>
              <w:numPr>
                <w:ilvl w:val="0"/>
                <w:numId w:val="3"/>
              </w:numPr>
              <w:tabs>
                <w:tab w:val="left" w:pos="180"/>
              </w:tabs>
              <w:ind w:left="38" w:hanging="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«Все лучшее детям» (всего),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2E79C9" w:rsidRDefault="002E79C9" w:rsidP="002E79C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2E79C9">
              <w:rPr>
                <w:sz w:val="24"/>
                <w:szCs w:val="24"/>
              </w:rPr>
              <w:t>0,00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7A3676" w:rsidRDefault="002E79C9" w:rsidP="002E79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2E79C9" w:rsidRDefault="002E79C9" w:rsidP="002E79C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2E79C9">
              <w:rPr>
                <w:sz w:val="24"/>
                <w:szCs w:val="24"/>
              </w:rPr>
              <w:t>0,00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7A3676" w:rsidRDefault="002E79C9" w:rsidP="002E79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2E79C9" w:rsidRDefault="002E79C9" w:rsidP="002E79C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2E79C9">
              <w:rPr>
                <w:sz w:val="24"/>
                <w:szCs w:val="24"/>
              </w:rPr>
              <w:t>0,00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7A3676" w:rsidRDefault="002E79C9" w:rsidP="002E79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2E79C9" w:rsidRDefault="002E79C9" w:rsidP="002E79C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2E79C9">
              <w:rPr>
                <w:sz w:val="24"/>
                <w:szCs w:val="24"/>
              </w:rPr>
              <w:t>0,00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7A3676" w:rsidRDefault="002E79C9" w:rsidP="002E74DD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986"/>
              </w:tabs>
              <w:ind w:left="322"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Региональный проект «Профессионалитет» (всего),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2E79C9" w:rsidRDefault="002E79C9" w:rsidP="002E79C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2E79C9">
              <w:rPr>
                <w:sz w:val="24"/>
                <w:szCs w:val="24"/>
              </w:rPr>
              <w:t>0,00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7A3676" w:rsidRDefault="002E79C9" w:rsidP="002E79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2E79C9" w:rsidRDefault="002E79C9" w:rsidP="002E79C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2E79C9">
              <w:rPr>
                <w:sz w:val="24"/>
                <w:szCs w:val="24"/>
              </w:rPr>
              <w:t>0,00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7A3676" w:rsidRDefault="002E79C9" w:rsidP="002E79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Бюджет автономного </w:t>
            </w: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2E79C9" w:rsidRDefault="002E79C9" w:rsidP="002E79C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2E79C9">
              <w:rPr>
                <w:sz w:val="24"/>
                <w:szCs w:val="24"/>
              </w:rPr>
              <w:t>0,00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7A3676" w:rsidRDefault="002E79C9" w:rsidP="002E79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2E79C9" w:rsidRDefault="002E79C9" w:rsidP="002E79C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2E79C9">
              <w:rPr>
                <w:sz w:val="24"/>
                <w:szCs w:val="24"/>
              </w:rPr>
              <w:t>0,00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7A3676" w:rsidRDefault="002E79C9" w:rsidP="002E79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4. Региональный проект «Повышение финансовой грамотности и формирование финансовой культуры населения Ханты-Мансийского района» (всего),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E79C9" w:rsidRDefault="002E79C9" w:rsidP="002E79C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9C9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2E79C9" w:rsidRDefault="002E79C9" w:rsidP="002E79C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9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CC6B20" w:rsidRDefault="002E79C9" w:rsidP="002E79C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0,00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CC6B20" w:rsidRDefault="002E79C9" w:rsidP="002E79C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0,00</w:t>
            </w:r>
          </w:p>
        </w:tc>
      </w:tr>
      <w:tr w:rsidR="002E79C9" w:rsidRPr="00CC6B20" w:rsidTr="00136B33">
        <w:trPr>
          <w:trHeight w:val="57"/>
        </w:trPr>
        <w:tc>
          <w:tcPr>
            <w:tcW w:w="2973" w:type="dxa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9C9" w:rsidRPr="00214CA4" w:rsidRDefault="002E79C9" w:rsidP="002E79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9C9" w:rsidRPr="00CC6B20" w:rsidRDefault="002E79C9" w:rsidP="002E79C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0,00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136B33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A37DC5" w:rsidRPr="00CC6B20">
              <w:rPr>
                <w:bCs/>
                <w:sz w:val="22"/>
                <w:szCs w:val="22"/>
              </w:rPr>
              <w:t xml:space="preserve">. </w:t>
            </w:r>
            <w:r w:rsidR="00A37DC5" w:rsidRPr="00CC6B20">
              <w:rPr>
                <w:sz w:val="22"/>
                <w:szCs w:val="22"/>
              </w:rPr>
              <w:t>Комплекс процессных мероприятий «Укрепление пожарной безопасности»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8 649,40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49 050,40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8 649,40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6 733,50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49 050,40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136B33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A37DC5" w:rsidRPr="00CC6B20">
              <w:rPr>
                <w:bCs/>
                <w:sz w:val="22"/>
                <w:szCs w:val="22"/>
              </w:rPr>
              <w:t>.</w:t>
            </w:r>
            <w:r w:rsidR="00A37DC5" w:rsidRPr="00CC6B20">
              <w:rPr>
                <w:sz w:val="22"/>
                <w:szCs w:val="22"/>
              </w:rPr>
              <w:t xml:space="preserve"> Комплекс процессных мероприятий «Укрепление санитарно-эпидемиологической безопасности»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17 735,00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100 035,80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17 735,00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13 716,80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100 035,80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A37DC5" w:rsidRPr="00CC6B20">
              <w:rPr>
                <w:bCs/>
                <w:sz w:val="22"/>
                <w:szCs w:val="22"/>
              </w:rPr>
              <w:t>.</w:t>
            </w:r>
            <w:r w:rsidR="00A37DC5" w:rsidRPr="00CC6B20">
              <w:rPr>
                <w:sz w:val="22"/>
                <w:szCs w:val="22"/>
              </w:rPr>
              <w:t xml:space="preserve"> </w:t>
            </w:r>
            <w:r w:rsidR="00A37DC5" w:rsidRPr="002E74DD">
              <w:rPr>
                <w:sz w:val="22"/>
                <w:szCs w:val="22"/>
              </w:rPr>
              <w:t>Комплекс процессных мероприятий «Повышение энергоэффективности» (</w:t>
            </w:r>
            <w:r w:rsidR="00A37DC5" w:rsidRPr="002E74D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8 297,00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63 107,00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8 297,00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63 107,00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A37DC5" w:rsidRPr="00CC6B20">
              <w:rPr>
                <w:bCs/>
                <w:sz w:val="22"/>
                <w:szCs w:val="22"/>
              </w:rPr>
              <w:t>.</w:t>
            </w:r>
            <w:r w:rsidR="00A37DC5" w:rsidRPr="00CC6B20">
              <w:rPr>
                <w:sz w:val="22"/>
                <w:szCs w:val="22"/>
              </w:rPr>
              <w:t xml:space="preserve"> Комплекс процессных мероприятий «Антитеррористическая защищенность» (</w:t>
            </w:r>
            <w:r w:rsidR="00A37DC5" w:rsidRPr="00CC6B20">
              <w:rPr>
                <w:bCs/>
                <w:sz w:val="22"/>
                <w:szCs w:val="22"/>
              </w:rPr>
              <w:t xml:space="preserve">всего), в </w:t>
            </w:r>
            <w:r w:rsidR="00A37DC5" w:rsidRPr="00CC6B20">
              <w:rPr>
                <w:bCs/>
                <w:sz w:val="22"/>
                <w:szCs w:val="22"/>
              </w:rPr>
              <w:lastRenderedPageBreak/>
              <w:t>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lastRenderedPageBreak/>
              <w:t>81 258,30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84 514,60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81 979,20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81 979,20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81 979,20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81 979,20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81 979,20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575 668,90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81 258,30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84 514,60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81 979,20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81 979,20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81 979,20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81 979,20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81 979,20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575 668,90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7A3676">
              <w:rPr>
                <w:bCs/>
                <w:sz w:val="22"/>
                <w:szCs w:val="22"/>
              </w:rPr>
              <w:t>.</w:t>
            </w:r>
            <w:r w:rsidR="00A37DC5" w:rsidRPr="00CC6B20">
              <w:rPr>
                <w:sz w:val="22"/>
                <w:szCs w:val="22"/>
              </w:rPr>
              <w:t xml:space="preserve"> Комплекс процессных мероприятий «Проведение капитальных ремонтов зданий и сооружений»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120 914,50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120 914,50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108 823,00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108 823,00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12 091,50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12 091,50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A37DC5" w:rsidRPr="00CC6B20">
              <w:rPr>
                <w:bCs/>
                <w:sz w:val="22"/>
                <w:szCs w:val="22"/>
              </w:rPr>
              <w:t>.</w:t>
            </w:r>
            <w:r w:rsidR="00A37DC5" w:rsidRPr="00CC6B20">
              <w:rPr>
                <w:sz w:val="22"/>
                <w:szCs w:val="22"/>
              </w:rPr>
              <w:t xml:space="preserve"> Комплекс процессных мероприятий «Проведение мероприятий по текущим ремонтам зданий и сооружений»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20 863,10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10 570,40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9 411,40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9 411,40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9 411,40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9 411,40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9 411,40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78 490,50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20 863,10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10 570,40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9 411,40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9 411,40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9 411,40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9 411,40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9 411,40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78 490,50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7A3676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</w:t>
            </w:r>
            <w:r w:rsidR="00A37DC5"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A37DC5"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 (</w:t>
            </w:r>
            <w:r w:rsidR="00A37DC5"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1 705 827,60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1 744 171,20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1 757 284,20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1 754 943,90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1 754 943,90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1 754 943,90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1 754 943,90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12 227 058,60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7A3676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3 509,30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4 766,20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4 163,40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3 559,60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3 559,60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3 559,60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3 559,60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26 677,30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7A3676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1 700 360,40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1 737 715,70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1 751 542,00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1 749 918,50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1 749 918,50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1 749 918,50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1 749 918,50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12 189 292,10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7A3676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1 957,90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1 689,30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1 578,80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1 465,80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1 465,80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1 465,80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1 465,80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11 089,20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7A3676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</w:t>
            </w:r>
            <w:r w:rsidR="00A37DC5"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A37DC5"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</w:t>
            </w:r>
            <w:r w:rsidR="00A37DC5" w:rsidRPr="007A3676">
              <w:rPr>
                <w:color w:val="000000" w:themeColor="text1"/>
                <w:sz w:val="22"/>
                <w:szCs w:val="22"/>
              </w:rPr>
              <w:lastRenderedPageBreak/>
              <w:t>учреждениях дошкольного образования (содержание учреждений)» (</w:t>
            </w:r>
            <w:r w:rsidR="00A37DC5"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lastRenderedPageBreak/>
              <w:t>103 172,80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721 624,00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7A3676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103 172,80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103 075,20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721 624,00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7A3676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  <w:r w:rsidR="00A37DC5"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A37DC5"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общего среднего образования» (</w:t>
            </w:r>
            <w:r w:rsidR="00A37DC5"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378 901,30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2 724 553,30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7A3676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378 901,30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390 942,00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2 724 553,30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7A3676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A37DC5" w:rsidRPr="007A3676">
              <w:rPr>
                <w:color w:val="000000" w:themeColor="text1"/>
                <w:sz w:val="22"/>
                <w:szCs w:val="22"/>
              </w:rPr>
              <w:t>. 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 (</w:t>
            </w:r>
            <w:r w:rsidR="00A37DC5"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115 712,80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779 754,40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115 712,80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110 673,60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779 754,40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A37DC5" w:rsidRPr="00CC6B20">
              <w:rPr>
                <w:bCs/>
                <w:sz w:val="22"/>
                <w:szCs w:val="22"/>
              </w:rPr>
              <w:t>.</w:t>
            </w:r>
            <w:r w:rsidR="00A37DC5" w:rsidRPr="00CC6B20">
              <w:rPr>
                <w:sz w:val="22"/>
                <w:szCs w:val="22"/>
              </w:rPr>
              <w:t xml:space="preserve"> Комплекс процессных мероприятий «Обеспечение деятельности МКУ Ханты-Мансийского района Централизованная бухгалтерия»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106 086,60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861 603,60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106 086,60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125 919,50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861 603,60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="00A37DC5" w:rsidRPr="00CC6B20">
              <w:rPr>
                <w:bCs/>
                <w:sz w:val="22"/>
                <w:szCs w:val="22"/>
              </w:rPr>
              <w:t>.</w:t>
            </w:r>
            <w:r w:rsidR="00A37DC5" w:rsidRPr="00CC6B20">
              <w:rPr>
                <w:sz w:val="22"/>
                <w:szCs w:val="22"/>
              </w:rPr>
              <w:t xml:space="preserve"> Комплекс процессных мероприятий «Обеспечение деятельности МАУ Ханты-Мансийского района </w:t>
            </w:r>
            <w:r w:rsidR="00A37DC5" w:rsidRPr="00CC6B20">
              <w:rPr>
                <w:sz w:val="22"/>
                <w:szCs w:val="22"/>
              </w:rPr>
              <w:lastRenderedPageBreak/>
              <w:t>«Муниципальный методический центр»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lastRenderedPageBreak/>
              <w:t>18 829,90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158 715,10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18 829,90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23 314,20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158 715,10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37DC5" w:rsidRPr="00CC6B20">
              <w:rPr>
                <w:sz w:val="22"/>
                <w:szCs w:val="22"/>
              </w:rPr>
              <w:t>. Комплекс процессных мероприятий «Обеспечение деятельности Комитета по образованию»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42 916,50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331 076,70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42 916,50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48 026,70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331 076,70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A37DC5" w:rsidRPr="00CC6B20">
              <w:rPr>
                <w:bCs/>
                <w:sz w:val="22"/>
                <w:szCs w:val="22"/>
              </w:rPr>
              <w:t xml:space="preserve">. </w:t>
            </w:r>
            <w:r w:rsidR="00A37DC5" w:rsidRPr="00CC6B20">
              <w:rPr>
                <w:sz w:val="22"/>
                <w:szCs w:val="22"/>
              </w:rPr>
              <w:t>Комплекс процессных мероприятий «Стимулирование лидеров и поддержка системы воспитания»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9 450,00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9 450,00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A37DC5" w:rsidRPr="00CC6B20">
              <w:rPr>
                <w:sz w:val="22"/>
                <w:szCs w:val="22"/>
              </w:rPr>
              <w:t>. Комплекс процессных мероприятий «Организация и участие в мероприятиях, направленных на выявление и развитие талантливых детей и молодежи»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9 735,60</w:t>
            </w:r>
          </w:p>
        </w:tc>
      </w:tr>
      <w:tr w:rsidR="00A37DC5" w:rsidRPr="00CC6B20" w:rsidTr="00136B33">
        <w:trPr>
          <w:trHeight w:val="410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9 735,60</w:t>
            </w:r>
          </w:p>
        </w:tc>
      </w:tr>
      <w:tr w:rsidR="00A37DC5" w:rsidRPr="00CC6B20" w:rsidTr="00136B33">
        <w:trPr>
          <w:trHeight w:val="1125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A37DC5" w:rsidRPr="00CC6B20">
              <w:rPr>
                <w:bCs/>
                <w:sz w:val="22"/>
                <w:szCs w:val="22"/>
              </w:rPr>
              <w:t xml:space="preserve">. </w:t>
            </w:r>
            <w:r w:rsidR="00A37DC5" w:rsidRPr="00CC6B20">
              <w:rPr>
                <w:sz w:val="22"/>
                <w:szCs w:val="22"/>
              </w:rPr>
              <w:t>Комплекс процессных мероприятий «Создание условий для развития гражданско-патриотических качеств детей и молодежи»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8 360,80</w:t>
            </w:r>
          </w:p>
        </w:tc>
      </w:tr>
      <w:tr w:rsidR="00A37DC5" w:rsidRPr="00CC6B20" w:rsidTr="00136B33">
        <w:trPr>
          <w:trHeight w:val="419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8 360,80</w:t>
            </w:r>
          </w:p>
        </w:tc>
      </w:tr>
      <w:tr w:rsidR="00A37DC5" w:rsidRPr="00CC6B20" w:rsidTr="00136B33">
        <w:trPr>
          <w:trHeight w:val="836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21</w:t>
            </w:r>
            <w:r w:rsidR="00A37DC5" w:rsidRPr="00CC6B20">
              <w:rPr>
                <w:bCs/>
                <w:sz w:val="22"/>
                <w:szCs w:val="22"/>
              </w:rPr>
              <w:t xml:space="preserve">. </w:t>
            </w:r>
            <w:r w:rsidR="00A37DC5" w:rsidRPr="007A3676">
              <w:rPr>
                <w:color w:val="000000" w:themeColor="text1"/>
                <w:sz w:val="22"/>
                <w:szCs w:val="22"/>
              </w:rPr>
              <w:t>Комплекс процессных мероприятий «Организация отдыха и оздоровления детей» (</w:t>
            </w:r>
            <w:r w:rsidR="00A37DC5"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26 723,10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26 775,70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23 562,80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23 562,80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23 562,80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23 562,80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23 562,80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171 312,80</w:t>
            </w:r>
          </w:p>
        </w:tc>
      </w:tr>
      <w:tr w:rsidR="00A37DC5" w:rsidRPr="00CC6B20" w:rsidTr="00136B33">
        <w:trPr>
          <w:trHeight w:val="409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17 752,60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17 780,40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17 780,40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17 780,40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17 780,40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17 780,40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17 780,40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124 435,00</w:t>
            </w:r>
          </w:p>
        </w:tc>
      </w:tr>
      <w:tr w:rsidR="00A37DC5" w:rsidRPr="00CC6B20" w:rsidTr="00136B33">
        <w:trPr>
          <w:trHeight w:val="429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8 970,50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8 995,30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5 782,40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5 782,40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5 782,40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5 782,40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5 782,40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46 877,80</w:t>
            </w:r>
          </w:p>
        </w:tc>
      </w:tr>
      <w:tr w:rsidR="00A37DC5" w:rsidRPr="00CC6B20" w:rsidTr="00136B33">
        <w:trPr>
          <w:trHeight w:val="1116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A37DC5" w:rsidRPr="00CC6B20">
              <w:rPr>
                <w:bCs/>
                <w:sz w:val="22"/>
                <w:szCs w:val="22"/>
              </w:rPr>
              <w:t xml:space="preserve">. </w:t>
            </w:r>
            <w:r w:rsidR="00A37DC5" w:rsidRPr="00CC6B20">
              <w:rPr>
                <w:sz w:val="22"/>
                <w:szCs w:val="22"/>
              </w:rPr>
              <w:t>Комплекс процессных мероприятий «Содействие профориентации и карьерным устремлениям молодежи»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1 190,00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1 190,00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2E74DD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="00A37DC5" w:rsidRPr="00CC6B20">
              <w:rPr>
                <w:bCs/>
                <w:sz w:val="22"/>
                <w:szCs w:val="22"/>
              </w:rPr>
              <w:t xml:space="preserve">. </w:t>
            </w:r>
            <w:r w:rsidR="00A37DC5" w:rsidRPr="00CC6B20">
              <w:rPr>
                <w:sz w:val="22"/>
                <w:szCs w:val="22"/>
              </w:rPr>
              <w:t>Комплекс процессных мероприятий «Оказание мер социальной поддержки отдельным категориям граждан» (</w:t>
            </w:r>
            <w:r w:rsidR="00A37DC5"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7 233,50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53 470,70</w:t>
            </w:r>
          </w:p>
        </w:tc>
      </w:tr>
      <w:tr w:rsidR="00A37DC5" w:rsidRPr="00CC6B20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7 233,50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7 706,20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53 470,70</w:t>
            </w:r>
          </w:p>
        </w:tc>
      </w:tr>
      <w:tr w:rsidR="00A37DC5" w:rsidRPr="005A5345" w:rsidTr="00136B33">
        <w:trPr>
          <w:trHeight w:val="57"/>
        </w:trPr>
        <w:tc>
          <w:tcPr>
            <w:tcW w:w="2973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311,00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319,80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329,00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329,00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329,00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329,00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1 946,80</w:t>
            </w:r>
          </w:p>
        </w:tc>
      </w:tr>
    </w:tbl>
    <w:p w:rsidR="00A37DC5" w:rsidRPr="0073618C" w:rsidRDefault="0049442F" w:rsidP="0049442F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right"/>
        <w:rPr>
          <w:lang w:eastAsia="ru-RU"/>
        </w:rPr>
      </w:pPr>
      <w:r>
        <w:rPr>
          <w:lang w:eastAsia="ru-RU"/>
        </w:rPr>
        <w:t>».</w:t>
      </w:r>
    </w:p>
    <w:p w:rsidR="00A61ABF" w:rsidRDefault="00A61ABF"/>
    <w:sectPr w:rsidR="00A61AB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95F" w:rsidRDefault="0024495F">
      <w:pPr>
        <w:spacing w:after="0" w:line="240" w:lineRule="auto"/>
      </w:pPr>
      <w:r>
        <w:separator/>
      </w:r>
    </w:p>
  </w:endnote>
  <w:endnote w:type="continuationSeparator" w:id="0">
    <w:p w:rsidR="0024495F" w:rsidRDefault="0024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95F" w:rsidRDefault="0024495F">
      <w:pPr>
        <w:spacing w:after="0" w:line="240" w:lineRule="auto"/>
      </w:pPr>
      <w:r>
        <w:separator/>
      </w:r>
    </w:p>
  </w:footnote>
  <w:footnote w:type="continuationSeparator" w:id="0">
    <w:p w:rsidR="0024495F" w:rsidRDefault="0024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2757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6D594A" w:rsidRDefault="006D594A" w:rsidP="00345039">
        <w:pPr>
          <w:pStyle w:val="ab"/>
          <w:tabs>
            <w:tab w:val="left" w:pos="10490"/>
          </w:tabs>
          <w:jc w:val="center"/>
        </w:pPr>
      </w:p>
      <w:p w:rsidR="006D594A" w:rsidRPr="00524202" w:rsidRDefault="006D594A" w:rsidP="00345039">
        <w:pPr>
          <w:pStyle w:val="ab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 w:rsidR="00100C93">
          <w:rPr>
            <w:rFonts w:ascii="Times New Roman" w:hAnsi="Times New Roman"/>
            <w:noProof/>
            <w:sz w:val="24"/>
          </w:rPr>
          <w:t>9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6D594A" w:rsidRPr="009115FC" w:rsidRDefault="006D594A" w:rsidP="00345039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94A" w:rsidRDefault="006D594A">
    <w:pPr>
      <w:pStyle w:val="ab"/>
      <w:jc w:val="center"/>
    </w:pPr>
  </w:p>
  <w:p w:rsidR="006D594A" w:rsidRDefault="006D594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509B"/>
    <w:multiLevelType w:val="hybridMultilevel"/>
    <w:tmpl w:val="1B34DE68"/>
    <w:lvl w:ilvl="0" w:tplc="0F1A98FA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773AA5"/>
    <w:multiLevelType w:val="hybridMultilevel"/>
    <w:tmpl w:val="0A2461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62AB"/>
    <w:multiLevelType w:val="hybridMultilevel"/>
    <w:tmpl w:val="988E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76"/>
    <w:rsid w:val="000555D7"/>
    <w:rsid w:val="000F0F0B"/>
    <w:rsid w:val="00100C93"/>
    <w:rsid w:val="00114E69"/>
    <w:rsid w:val="00127740"/>
    <w:rsid w:val="00136B33"/>
    <w:rsid w:val="001A76DE"/>
    <w:rsid w:val="00231503"/>
    <w:rsid w:val="002325EF"/>
    <w:rsid w:val="0024495F"/>
    <w:rsid w:val="00271F4B"/>
    <w:rsid w:val="002870C6"/>
    <w:rsid w:val="002914E7"/>
    <w:rsid w:val="002B5877"/>
    <w:rsid w:val="002E74DD"/>
    <w:rsid w:val="002E79C9"/>
    <w:rsid w:val="00345039"/>
    <w:rsid w:val="00366E76"/>
    <w:rsid w:val="003702A9"/>
    <w:rsid w:val="00401B27"/>
    <w:rsid w:val="004100B6"/>
    <w:rsid w:val="004337B9"/>
    <w:rsid w:val="0049442F"/>
    <w:rsid w:val="004E0FB2"/>
    <w:rsid w:val="00533ED2"/>
    <w:rsid w:val="00582FB9"/>
    <w:rsid w:val="005960B5"/>
    <w:rsid w:val="0068512D"/>
    <w:rsid w:val="006D594A"/>
    <w:rsid w:val="006F2631"/>
    <w:rsid w:val="00774FE4"/>
    <w:rsid w:val="007845CB"/>
    <w:rsid w:val="007A3676"/>
    <w:rsid w:val="007A4883"/>
    <w:rsid w:val="008408DB"/>
    <w:rsid w:val="00877093"/>
    <w:rsid w:val="008C72C9"/>
    <w:rsid w:val="009D2977"/>
    <w:rsid w:val="00A37DC5"/>
    <w:rsid w:val="00A61ABF"/>
    <w:rsid w:val="00AA0F05"/>
    <w:rsid w:val="00C025AD"/>
    <w:rsid w:val="00C50E41"/>
    <w:rsid w:val="00C67A69"/>
    <w:rsid w:val="00C74087"/>
    <w:rsid w:val="00C9428C"/>
    <w:rsid w:val="00CA0F49"/>
    <w:rsid w:val="00CF2E4B"/>
    <w:rsid w:val="00D339E2"/>
    <w:rsid w:val="00D45A42"/>
    <w:rsid w:val="00D71B68"/>
    <w:rsid w:val="00E12468"/>
    <w:rsid w:val="00EA79AD"/>
    <w:rsid w:val="00ED10A3"/>
    <w:rsid w:val="00EE5963"/>
    <w:rsid w:val="00F061D4"/>
    <w:rsid w:val="00FA7D6E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60CF"/>
  <w15:chartTrackingRefBased/>
  <w15:docId w15:val="{0A2DA19A-7A65-4441-AE43-DA9B7F2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E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4337B9"/>
    <w:rPr>
      <w:rFonts w:ascii="Calibri" w:eastAsiaTheme="minorEastAsia" w:hAnsi="Calibri" w:cs="Calibri"/>
      <w:lang w:eastAsia="ru-RU"/>
    </w:rPr>
  </w:style>
  <w:style w:type="character" w:customStyle="1" w:styleId="a3">
    <w:name w:val="Другое_"/>
    <w:basedOn w:val="a0"/>
    <w:link w:val="a4"/>
    <w:rsid w:val="004337B9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4337B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4337B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337B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0F0F0B"/>
    <w:rPr>
      <w:color w:val="0000FF"/>
      <w:u w:val="single"/>
    </w:rPr>
  </w:style>
  <w:style w:type="paragraph" w:customStyle="1" w:styleId="3">
    <w:name w:val="Основной текст3"/>
    <w:basedOn w:val="a"/>
    <w:rsid w:val="000F0F0B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84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33ED2"/>
    <w:pPr>
      <w:widowControl w:val="0"/>
      <w:autoSpaceDE w:val="0"/>
      <w:autoSpaceDN w:val="0"/>
      <w:spacing w:before="42" w:after="0" w:line="240" w:lineRule="auto"/>
      <w:ind w:left="4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A37D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25AD"/>
    <w:pPr>
      <w:ind w:left="720"/>
      <w:contextualSpacing/>
    </w:pPr>
  </w:style>
  <w:style w:type="paragraph" w:styleId="a9">
    <w:name w:val="No Spacing"/>
    <w:link w:val="aa"/>
    <w:uiPriority w:val="1"/>
    <w:qFormat/>
    <w:rsid w:val="002E79C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49442F"/>
  </w:style>
  <w:style w:type="paragraph" w:styleId="ab">
    <w:name w:val="header"/>
    <w:basedOn w:val="a"/>
    <w:link w:val="ac"/>
    <w:uiPriority w:val="99"/>
    <w:unhideWhenUsed/>
    <w:rsid w:val="004944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9442F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C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72C9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7A48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7964471/0" TargetMode="External"/><Relationship Id="rId18" Type="http://schemas.openxmlformats.org/officeDocument/2006/relationships/hyperlink" Target="https://internet.garant.ru/document/redirect/407964471/0" TargetMode="External"/><Relationship Id="rId26" Type="http://schemas.openxmlformats.org/officeDocument/2006/relationships/hyperlink" Target="https://internet.garant.ru/document/redirect/18933736/0" TargetMode="External"/><Relationship Id="rId39" Type="http://schemas.openxmlformats.org/officeDocument/2006/relationships/hyperlink" Target="https://internet.garant.ru/document/redirect/70170946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document/redirect/70170946/0" TargetMode="External"/><Relationship Id="rId42" Type="http://schemas.openxmlformats.org/officeDocument/2006/relationships/hyperlink" Target="https://internet.garant.ru/document/redirect/407964471/0" TargetMode="External"/><Relationship Id="rId47" Type="http://schemas.openxmlformats.org/officeDocument/2006/relationships/hyperlink" Target="https://internet.garant.ru/document/redirect/407964471/0" TargetMode="External"/><Relationship Id="rId50" Type="http://schemas.openxmlformats.org/officeDocument/2006/relationships/hyperlink" Target="https://internet.garant.ru/document/redirect/407964471/0" TargetMode="External"/><Relationship Id="rId7" Type="http://schemas.openxmlformats.org/officeDocument/2006/relationships/header" Target="header1.xml"/><Relationship Id="rId12" Type="http://schemas.openxmlformats.org/officeDocument/2006/relationships/hyperlink" Target="https://internet.garant.ru/document/redirect/407964471/0" TargetMode="External"/><Relationship Id="rId17" Type="http://schemas.openxmlformats.org/officeDocument/2006/relationships/hyperlink" Target="https://internet.garant.ru/document/redirect/407964471/0" TargetMode="External"/><Relationship Id="rId25" Type="http://schemas.openxmlformats.org/officeDocument/2006/relationships/hyperlink" Target="https://internet.garant.ru/document/redirect/407964471/0" TargetMode="External"/><Relationship Id="rId33" Type="http://schemas.openxmlformats.org/officeDocument/2006/relationships/hyperlink" Target="https://internet.garant.ru/document/redirect/70170946/0" TargetMode="External"/><Relationship Id="rId38" Type="http://schemas.openxmlformats.org/officeDocument/2006/relationships/hyperlink" Target="https://internet.garant.ru/document/redirect/70170946/0" TargetMode="External"/><Relationship Id="rId46" Type="http://schemas.openxmlformats.org/officeDocument/2006/relationships/hyperlink" Target="https://internet.garant.ru/document/redirect/407964471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7964471/0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document/redirect/70170946/0" TargetMode="External"/><Relationship Id="rId41" Type="http://schemas.openxmlformats.org/officeDocument/2006/relationships/hyperlink" Target="https://internet.garant.ru/document/redirect/411012652/0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8933736/0" TargetMode="External"/><Relationship Id="rId24" Type="http://schemas.openxmlformats.org/officeDocument/2006/relationships/hyperlink" Target="https://internet.garant.ru/document/redirect/407964471/0" TargetMode="External"/><Relationship Id="rId32" Type="http://schemas.openxmlformats.org/officeDocument/2006/relationships/hyperlink" Target="https://internet.garant.ru/document/redirect/407964471/0" TargetMode="External"/><Relationship Id="rId37" Type="http://schemas.openxmlformats.org/officeDocument/2006/relationships/hyperlink" Target="https://internet.garant.ru/document/redirect/70170946/0" TargetMode="External"/><Relationship Id="rId40" Type="http://schemas.openxmlformats.org/officeDocument/2006/relationships/hyperlink" Target="https://internet.garant.ru/document/redirect/70170946/0" TargetMode="External"/><Relationship Id="rId45" Type="http://schemas.openxmlformats.org/officeDocument/2006/relationships/hyperlink" Target="https://internet.garant.ru/document/redirect/407964471/0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7964471/0" TargetMode="External"/><Relationship Id="rId23" Type="http://schemas.openxmlformats.org/officeDocument/2006/relationships/hyperlink" Target="https://internet.garant.ru/document/redirect/407964471/0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document/redirect/407964471/0" TargetMode="External"/><Relationship Id="rId10" Type="http://schemas.openxmlformats.org/officeDocument/2006/relationships/hyperlink" Target="https://internet.garant.ru/document/redirect/18933736/0" TargetMode="External"/><Relationship Id="rId19" Type="http://schemas.openxmlformats.org/officeDocument/2006/relationships/hyperlink" Target="https://internet.garant.ru/document/redirect/411012652/0" TargetMode="External"/><Relationship Id="rId31" Type="http://schemas.openxmlformats.org/officeDocument/2006/relationships/hyperlink" Target="https://internet.garant.ru/document/redirect/407964471/0" TargetMode="External"/><Relationship Id="rId44" Type="http://schemas.openxmlformats.org/officeDocument/2006/relationships/hyperlink" Target="https://login.consultant.ru/link/?req=doc&amp;base=LAW&amp;n=495935" TargetMode="External"/><Relationship Id="rId52" Type="http://schemas.openxmlformats.org/officeDocument/2006/relationships/hyperlink" Target="https://internet.garant.ru/document/redirect/40796447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935" TargetMode="External"/><Relationship Id="rId14" Type="http://schemas.openxmlformats.org/officeDocument/2006/relationships/hyperlink" Target="https://internet.garant.ru/document/redirect/407964471/0" TargetMode="External"/><Relationship Id="rId22" Type="http://schemas.openxmlformats.org/officeDocument/2006/relationships/hyperlink" Target="https://internet.garant.ru/document/redirect/407964471/0" TargetMode="External"/><Relationship Id="rId27" Type="http://schemas.openxmlformats.org/officeDocument/2006/relationships/hyperlink" Target="https://internet.garant.ru/document/redirect/18933736/0" TargetMode="External"/><Relationship Id="rId30" Type="http://schemas.openxmlformats.org/officeDocument/2006/relationships/hyperlink" Target="https://internet.garant.ru/document/redirect/70170946/0" TargetMode="External"/><Relationship Id="rId35" Type="http://schemas.openxmlformats.org/officeDocument/2006/relationships/hyperlink" Target="https://internet.garant.ru/document/redirect/402907041/0" TargetMode="External"/><Relationship Id="rId43" Type="http://schemas.openxmlformats.org/officeDocument/2006/relationships/hyperlink" Target="https://internet.garant.ru/document/redirect/407964471/0" TargetMode="External"/><Relationship Id="rId48" Type="http://schemas.openxmlformats.org/officeDocument/2006/relationships/hyperlink" Target="https://internet.garant.ru/document/redirect/407964471/0" TargetMode="External"/><Relationship Id="rId8" Type="http://schemas.openxmlformats.org/officeDocument/2006/relationships/header" Target="header2.xml"/><Relationship Id="rId51" Type="http://schemas.openxmlformats.org/officeDocument/2006/relationships/hyperlink" Target="https://internet.garant.ru/document/redirect/40796447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7664</Words>
  <Characters>43689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Ирина Сергеевна Ложкина</cp:lastModifiedBy>
  <cp:revision>2</cp:revision>
  <cp:lastPrinted>2025-12-10T10:07:00Z</cp:lastPrinted>
  <dcterms:created xsi:type="dcterms:W3CDTF">2025-12-18T03:57:00Z</dcterms:created>
  <dcterms:modified xsi:type="dcterms:W3CDTF">2025-12-18T03:57:00Z</dcterms:modified>
</cp:coreProperties>
</file>